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FB95" w14:textId="77777777" w:rsidR="00247721" w:rsidRPr="000A5674" w:rsidRDefault="00247721" w:rsidP="00722F05">
      <w:pPr>
        <w:pBdr>
          <w:bottom w:val="single" w:sz="4" w:space="1" w:color="auto"/>
        </w:pBdr>
        <w:rPr>
          <w:rFonts w:ascii="Calibri" w:hAnsi="Calibri" w:cs="Arial"/>
          <w:b/>
          <w:smallCaps/>
          <w:sz w:val="20"/>
          <w:szCs w:val="22"/>
          <w:lang w:val="en-GB"/>
        </w:rPr>
      </w:pPr>
    </w:p>
    <w:p w14:paraId="394E87FA" w14:textId="77777777" w:rsidR="00247721" w:rsidRPr="000A5674" w:rsidRDefault="00247721" w:rsidP="00957226">
      <w:pPr>
        <w:pBdr>
          <w:bottom w:val="single" w:sz="4" w:space="1" w:color="auto"/>
        </w:pBdr>
        <w:jc w:val="center"/>
        <w:rPr>
          <w:rFonts w:ascii="Calibri" w:hAnsi="Calibri" w:cs="Arial"/>
          <w:b/>
          <w:smallCaps/>
          <w:sz w:val="22"/>
          <w:lang w:val="en-GB"/>
        </w:rPr>
      </w:pPr>
      <w:r w:rsidRPr="000A5674">
        <w:rPr>
          <w:rFonts w:ascii="Calibri" w:hAnsi="Calibri" w:cs="Arial"/>
          <w:b/>
          <w:smallCaps/>
          <w:sz w:val="22"/>
          <w:lang w:val="en-GB"/>
        </w:rPr>
        <w:t>Application Form</w:t>
      </w:r>
      <w:r w:rsidRPr="000A5674">
        <w:rPr>
          <w:rStyle w:val="Endnotenzeichen"/>
          <w:rFonts w:ascii="Calibri" w:hAnsi="Calibri" w:cs="Arial"/>
          <w:b/>
          <w:smallCaps/>
          <w:sz w:val="22"/>
          <w:lang w:val="en-GB"/>
        </w:rPr>
        <w:endnoteReference w:id="1"/>
      </w:r>
      <w:r w:rsidRPr="000A5674">
        <w:rPr>
          <w:rFonts w:ascii="Calibri" w:hAnsi="Calibri" w:cs="Arial"/>
          <w:b/>
          <w:smallCaps/>
          <w:sz w:val="22"/>
          <w:lang w:val="en-GB"/>
        </w:rPr>
        <w:t xml:space="preserve"> for the Accreditation of Full Higher Education Qualifications</w:t>
      </w:r>
      <w:r w:rsidRPr="000A5674">
        <w:rPr>
          <w:rStyle w:val="Endnotenzeichen"/>
          <w:rFonts w:ascii="Calibri" w:hAnsi="Calibri" w:cs="Arial"/>
          <w:b/>
          <w:smallCaps/>
          <w:sz w:val="22"/>
          <w:lang w:val="en-GB"/>
        </w:rPr>
        <w:endnoteReference w:id="2"/>
      </w:r>
      <w:r w:rsidRPr="000A5674">
        <w:rPr>
          <w:rFonts w:ascii="Calibri" w:hAnsi="Calibri" w:cs="Arial"/>
          <w:b/>
          <w:smallCaps/>
          <w:sz w:val="22"/>
          <w:lang w:val="en-GB"/>
        </w:rPr>
        <w:t xml:space="preserve"> with the Malta Qualifications Framework</w:t>
      </w:r>
    </w:p>
    <w:p w14:paraId="14C35D9C" w14:textId="77777777" w:rsidR="00247721" w:rsidRPr="000A5674" w:rsidRDefault="00247721" w:rsidP="00957226">
      <w:pPr>
        <w:rPr>
          <w:rFonts w:ascii="Calibri" w:hAnsi="Calibri" w:cs="Arial"/>
          <w:sz w:val="20"/>
          <w:szCs w:val="22"/>
          <w:lang w:val="en-GB"/>
        </w:rPr>
      </w:pPr>
    </w:p>
    <w:p w14:paraId="25EAF0B5" w14:textId="77777777" w:rsidR="00247721" w:rsidRPr="000A5674" w:rsidRDefault="00247721" w:rsidP="00957226">
      <w:pPr>
        <w:rPr>
          <w:rFonts w:ascii="Calibri" w:hAnsi="Calibri" w:cs="Arial"/>
          <w:b/>
          <w:sz w:val="20"/>
          <w:szCs w:val="22"/>
          <w:lang w:val="en-GB"/>
        </w:rPr>
      </w:pPr>
    </w:p>
    <w:p w14:paraId="41210AB9" w14:textId="77777777" w:rsidR="00247721" w:rsidRPr="000A5674" w:rsidRDefault="00247721" w:rsidP="00957226">
      <w:pPr>
        <w:rPr>
          <w:rFonts w:ascii="Calibri" w:hAnsi="Calibri" w:cs="Arial"/>
          <w:b/>
          <w:sz w:val="22"/>
          <w:lang w:val="en-GB"/>
        </w:rPr>
      </w:pPr>
      <w:r w:rsidRPr="000A5674">
        <w:rPr>
          <w:rFonts w:ascii="Calibri" w:hAnsi="Calibri" w:cs="Arial"/>
          <w:b/>
          <w:sz w:val="22"/>
          <w:lang w:val="en-GB"/>
        </w:rPr>
        <w:t xml:space="preserve">Section A – Overall Application Form </w:t>
      </w:r>
    </w:p>
    <w:p w14:paraId="2BA5332D" w14:textId="77777777" w:rsidR="00247721" w:rsidRPr="000A5674" w:rsidRDefault="00247721" w:rsidP="00957226">
      <w:pPr>
        <w:rPr>
          <w:rFonts w:ascii="Calibri" w:hAnsi="Calibri" w:cs="Arial"/>
          <w:sz w:val="20"/>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
        <w:gridCol w:w="1407"/>
        <w:gridCol w:w="141"/>
        <w:gridCol w:w="1548"/>
        <w:gridCol w:w="862"/>
        <w:gridCol w:w="2235"/>
      </w:tblGrid>
      <w:tr w:rsidR="00247721" w:rsidRPr="000A5674" w14:paraId="3848CFC4" w14:textId="77777777">
        <w:tc>
          <w:tcPr>
            <w:tcW w:w="3085" w:type="dxa"/>
            <w:shd w:val="clear" w:color="auto" w:fill="BFBFBF"/>
          </w:tcPr>
          <w:p w14:paraId="7BA90243" w14:textId="77777777" w:rsidR="00247721" w:rsidRPr="000A5674" w:rsidRDefault="00247721" w:rsidP="005322F3">
            <w:pPr>
              <w:numPr>
                <w:ilvl w:val="0"/>
                <w:numId w:val="1"/>
              </w:numPr>
              <w:rPr>
                <w:rFonts w:ascii="Calibri" w:hAnsi="Calibri" w:cs="Arial"/>
                <w:b/>
                <w:sz w:val="22"/>
                <w:lang w:val="en-GB"/>
              </w:rPr>
            </w:pPr>
            <w:r w:rsidRPr="000A5674">
              <w:rPr>
                <w:rFonts w:ascii="Calibri" w:hAnsi="Calibri" w:cs="Arial"/>
                <w:b/>
                <w:sz w:val="20"/>
                <w:szCs w:val="22"/>
                <w:lang w:val="en-GB"/>
              </w:rPr>
              <w:t>Date of application</w:t>
            </w:r>
          </w:p>
        </w:tc>
        <w:tc>
          <w:tcPr>
            <w:tcW w:w="6204" w:type="dxa"/>
            <w:gridSpan w:val="6"/>
          </w:tcPr>
          <w:p w14:paraId="1DC8B808" w14:textId="77777777" w:rsidR="00247721" w:rsidRPr="000A5674" w:rsidRDefault="005421FE" w:rsidP="00C62B5C">
            <w:pPr>
              <w:ind w:left="360"/>
              <w:rPr>
                <w:rFonts w:ascii="Calibri" w:hAnsi="Calibri" w:cs="Arial"/>
                <w:b/>
                <w:sz w:val="22"/>
                <w:lang w:val="en-GB"/>
              </w:rPr>
            </w:pPr>
            <w:r w:rsidRPr="000A5674">
              <w:rPr>
                <w:rFonts w:ascii="Calibri" w:hAnsi="Calibri" w:cs="Arial"/>
                <w:b/>
                <w:sz w:val="22"/>
                <w:lang w:val="en-GB"/>
              </w:rPr>
              <w:t>Ju</w:t>
            </w:r>
            <w:r w:rsidR="00C62B5C" w:rsidRPr="000A5674">
              <w:rPr>
                <w:rFonts w:ascii="Calibri" w:hAnsi="Calibri" w:cs="Arial"/>
                <w:b/>
                <w:sz w:val="22"/>
                <w:lang w:val="en-GB"/>
              </w:rPr>
              <w:t>ly</w:t>
            </w:r>
            <w:r w:rsidRPr="000A5674">
              <w:rPr>
                <w:rFonts w:ascii="Calibri" w:hAnsi="Calibri" w:cs="Arial"/>
                <w:b/>
                <w:sz w:val="22"/>
                <w:lang w:val="en-GB"/>
              </w:rPr>
              <w:t>, 2015</w:t>
            </w:r>
          </w:p>
        </w:tc>
      </w:tr>
      <w:tr w:rsidR="00247721" w:rsidRPr="000A5674" w14:paraId="206E5875" w14:textId="77777777">
        <w:tc>
          <w:tcPr>
            <w:tcW w:w="9289" w:type="dxa"/>
            <w:gridSpan w:val="7"/>
            <w:shd w:val="clear" w:color="auto" w:fill="BFBFBF"/>
          </w:tcPr>
          <w:p w14:paraId="5C576945" w14:textId="77777777" w:rsidR="00247721" w:rsidRPr="000A5674" w:rsidRDefault="00247721" w:rsidP="005322F3">
            <w:pPr>
              <w:numPr>
                <w:ilvl w:val="0"/>
                <w:numId w:val="1"/>
              </w:numPr>
              <w:rPr>
                <w:rFonts w:ascii="Calibri" w:hAnsi="Calibri" w:cs="Arial"/>
                <w:b/>
                <w:sz w:val="22"/>
                <w:lang w:val="en-GB"/>
              </w:rPr>
            </w:pPr>
            <w:r w:rsidRPr="000A5674">
              <w:rPr>
                <w:rFonts w:ascii="Calibri" w:hAnsi="Calibri" w:cs="Arial"/>
                <w:b/>
                <w:sz w:val="20"/>
                <w:szCs w:val="22"/>
                <w:lang w:val="en-GB"/>
              </w:rPr>
              <w:t>Details of applicant</w:t>
            </w:r>
          </w:p>
        </w:tc>
      </w:tr>
      <w:tr w:rsidR="00247721" w:rsidRPr="000A5674" w14:paraId="515563A6" w14:textId="77777777">
        <w:tc>
          <w:tcPr>
            <w:tcW w:w="3096" w:type="dxa"/>
            <w:gridSpan w:val="2"/>
          </w:tcPr>
          <w:p w14:paraId="4444328E" w14:textId="77777777" w:rsidR="00247721" w:rsidRPr="000A5674" w:rsidRDefault="00247721" w:rsidP="005322F3">
            <w:pPr>
              <w:jc w:val="center"/>
              <w:rPr>
                <w:rFonts w:ascii="Calibri" w:hAnsi="Calibri" w:cs="Arial"/>
                <w:i/>
                <w:sz w:val="22"/>
                <w:lang w:val="en-GB"/>
              </w:rPr>
            </w:pPr>
            <w:r w:rsidRPr="000A5674">
              <w:rPr>
                <w:rFonts w:ascii="Calibri" w:hAnsi="Calibri" w:cs="Arial"/>
                <w:i/>
                <w:sz w:val="20"/>
                <w:szCs w:val="22"/>
                <w:lang w:val="en-GB"/>
              </w:rPr>
              <w:t>Name</w:t>
            </w:r>
          </w:p>
        </w:tc>
        <w:tc>
          <w:tcPr>
            <w:tcW w:w="3096" w:type="dxa"/>
            <w:gridSpan w:val="3"/>
          </w:tcPr>
          <w:p w14:paraId="07545851" w14:textId="77777777" w:rsidR="00247721" w:rsidRPr="000A5674" w:rsidRDefault="00247721" w:rsidP="005322F3">
            <w:pPr>
              <w:ind w:left="720" w:hanging="360"/>
              <w:jc w:val="center"/>
              <w:rPr>
                <w:rFonts w:ascii="Calibri" w:hAnsi="Calibri" w:cs="Arial"/>
                <w:i/>
                <w:sz w:val="22"/>
                <w:lang w:val="en-GB"/>
              </w:rPr>
            </w:pPr>
            <w:r w:rsidRPr="000A5674">
              <w:rPr>
                <w:rFonts w:ascii="Calibri" w:hAnsi="Calibri" w:cs="Arial"/>
                <w:i/>
                <w:sz w:val="20"/>
                <w:szCs w:val="22"/>
                <w:lang w:val="en-GB"/>
              </w:rPr>
              <w:t>Email address</w:t>
            </w:r>
          </w:p>
        </w:tc>
        <w:tc>
          <w:tcPr>
            <w:tcW w:w="3097" w:type="dxa"/>
            <w:gridSpan w:val="2"/>
          </w:tcPr>
          <w:p w14:paraId="49CCD006" w14:textId="77777777" w:rsidR="00247721" w:rsidRPr="000A5674" w:rsidRDefault="00247721" w:rsidP="005322F3">
            <w:pPr>
              <w:ind w:left="720" w:hanging="360"/>
              <w:jc w:val="center"/>
              <w:rPr>
                <w:rFonts w:ascii="Calibri" w:hAnsi="Calibri" w:cs="Arial"/>
                <w:i/>
                <w:sz w:val="22"/>
                <w:lang w:val="en-GB"/>
              </w:rPr>
            </w:pPr>
            <w:r w:rsidRPr="000A5674">
              <w:rPr>
                <w:rFonts w:ascii="Calibri" w:hAnsi="Calibri" w:cs="Arial"/>
                <w:i/>
                <w:sz w:val="20"/>
                <w:szCs w:val="22"/>
                <w:lang w:val="en-GB"/>
              </w:rPr>
              <w:t>Telephone/mobile no.</w:t>
            </w:r>
          </w:p>
        </w:tc>
      </w:tr>
      <w:tr w:rsidR="00247721" w:rsidRPr="000A5674" w14:paraId="1DE91076" w14:textId="77777777">
        <w:tc>
          <w:tcPr>
            <w:tcW w:w="3096" w:type="dxa"/>
            <w:gridSpan w:val="2"/>
          </w:tcPr>
          <w:p w14:paraId="53DCBF9B" w14:textId="77777777" w:rsidR="00247721" w:rsidRPr="007C2F36" w:rsidRDefault="005421FE" w:rsidP="005322F3">
            <w:pPr>
              <w:rPr>
                <w:rFonts w:ascii="Calibri" w:hAnsi="Calibri" w:cs="Arial"/>
                <w:b/>
                <w:sz w:val="22"/>
                <w:lang w:val="de-CH"/>
              </w:rPr>
            </w:pPr>
            <w:r w:rsidRPr="007C2F36">
              <w:rPr>
                <w:rFonts w:ascii="Calibri" w:hAnsi="Calibri" w:cs="Arial"/>
                <w:b/>
                <w:sz w:val="22"/>
                <w:lang w:val="de-CH"/>
              </w:rPr>
              <w:t>Prof. Dr. H. von Amelunxen</w:t>
            </w:r>
          </w:p>
        </w:tc>
        <w:tc>
          <w:tcPr>
            <w:tcW w:w="3096" w:type="dxa"/>
            <w:gridSpan w:val="3"/>
          </w:tcPr>
          <w:p w14:paraId="56AF7127" w14:textId="77777777" w:rsidR="00247721" w:rsidRPr="000A5674" w:rsidRDefault="005421FE" w:rsidP="00B46935">
            <w:pPr>
              <w:rPr>
                <w:rFonts w:ascii="Calibri" w:hAnsi="Calibri" w:cs="Arial"/>
                <w:b/>
                <w:sz w:val="22"/>
                <w:lang w:val="en-GB"/>
              </w:rPr>
            </w:pPr>
            <w:r w:rsidRPr="000A5674">
              <w:rPr>
                <w:rFonts w:ascii="Calibri" w:hAnsi="Calibri" w:cs="Arial"/>
                <w:b/>
                <w:sz w:val="22"/>
                <w:lang w:val="en-GB"/>
              </w:rPr>
              <w:t>president@egs.edu</w:t>
            </w:r>
          </w:p>
        </w:tc>
        <w:tc>
          <w:tcPr>
            <w:tcW w:w="3097" w:type="dxa"/>
            <w:gridSpan w:val="2"/>
          </w:tcPr>
          <w:p w14:paraId="2394C8D3" w14:textId="77777777" w:rsidR="00247721" w:rsidRPr="000A5674" w:rsidRDefault="005421FE" w:rsidP="005322F3">
            <w:pPr>
              <w:ind w:left="720" w:hanging="360"/>
              <w:rPr>
                <w:rFonts w:ascii="Calibri" w:hAnsi="Calibri" w:cs="Arial"/>
                <w:b/>
                <w:sz w:val="22"/>
                <w:lang w:val="en-GB"/>
              </w:rPr>
            </w:pPr>
            <w:r w:rsidRPr="000A5674">
              <w:rPr>
                <w:rFonts w:ascii="Calibri" w:hAnsi="Calibri" w:cs="Arial"/>
                <w:b/>
                <w:sz w:val="22"/>
                <w:lang w:val="en-GB"/>
              </w:rPr>
              <w:t>49 (0) 30 31519638</w:t>
            </w:r>
          </w:p>
        </w:tc>
      </w:tr>
      <w:tr w:rsidR="00247721" w:rsidRPr="000A5674" w14:paraId="74019133" w14:textId="77777777">
        <w:tc>
          <w:tcPr>
            <w:tcW w:w="9289" w:type="dxa"/>
            <w:gridSpan w:val="7"/>
            <w:shd w:val="clear" w:color="auto" w:fill="BFBFBF"/>
          </w:tcPr>
          <w:p w14:paraId="11292F20" w14:textId="77777777" w:rsidR="00247721" w:rsidRPr="000A5674" w:rsidRDefault="00247721" w:rsidP="005322F3">
            <w:pPr>
              <w:numPr>
                <w:ilvl w:val="0"/>
                <w:numId w:val="1"/>
              </w:numPr>
              <w:rPr>
                <w:rFonts w:ascii="Calibri" w:hAnsi="Calibri" w:cs="Arial"/>
                <w:b/>
                <w:lang w:val="en-GB"/>
              </w:rPr>
            </w:pPr>
            <w:r w:rsidRPr="000A5674">
              <w:rPr>
                <w:rFonts w:ascii="Calibri" w:hAnsi="Calibri" w:cs="Arial"/>
                <w:b/>
                <w:lang w:val="en-GB"/>
              </w:rPr>
              <w:t>Name of the education and training provider</w:t>
            </w:r>
            <w:r w:rsidRPr="000A5674">
              <w:rPr>
                <w:rStyle w:val="Endnotenzeichen"/>
                <w:rFonts w:ascii="Calibri" w:hAnsi="Calibri" w:cs="Arial"/>
                <w:b/>
                <w:lang w:val="en-GB"/>
              </w:rPr>
              <w:endnoteReference w:id="3"/>
            </w:r>
            <w:r w:rsidRPr="000A5674">
              <w:rPr>
                <w:rFonts w:ascii="Calibri" w:hAnsi="Calibri" w:cs="Arial"/>
                <w:b/>
                <w:lang w:val="en-GB"/>
              </w:rPr>
              <w:t xml:space="preserve"> </w:t>
            </w:r>
          </w:p>
        </w:tc>
      </w:tr>
      <w:tr w:rsidR="00247721" w:rsidRPr="000A5674" w14:paraId="5039637E" w14:textId="77777777">
        <w:tc>
          <w:tcPr>
            <w:tcW w:w="9289" w:type="dxa"/>
            <w:gridSpan w:val="7"/>
          </w:tcPr>
          <w:p w14:paraId="7B2C42AA" w14:textId="77777777" w:rsidR="00247721" w:rsidRPr="000A5674" w:rsidRDefault="005421FE" w:rsidP="005322F3">
            <w:pPr>
              <w:rPr>
                <w:rFonts w:ascii="Calibri" w:hAnsi="Calibri" w:cs="Arial"/>
                <w:lang w:val="en-GB"/>
              </w:rPr>
            </w:pPr>
            <w:r w:rsidRPr="000A5674">
              <w:rPr>
                <w:rFonts w:ascii="Calibri" w:hAnsi="Calibri" w:cs="Arial"/>
                <w:lang w:val="en-GB"/>
              </w:rPr>
              <w:t>European Graduate School (EGS)</w:t>
            </w:r>
          </w:p>
          <w:p w14:paraId="6C067EBF" w14:textId="77777777" w:rsidR="00247721" w:rsidRPr="000A5674" w:rsidRDefault="00247721" w:rsidP="005322F3">
            <w:pPr>
              <w:rPr>
                <w:rFonts w:ascii="Calibri" w:hAnsi="Calibri" w:cs="Arial"/>
                <w:lang w:val="en-GB"/>
              </w:rPr>
            </w:pPr>
          </w:p>
        </w:tc>
      </w:tr>
      <w:tr w:rsidR="00247721" w:rsidRPr="000A5674" w14:paraId="61DE165D" w14:textId="77777777">
        <w:tc>
          <w:tcPr>
            <w:tcW w:w="9289" w:type="dxa"/>
            <w:gridSpan w:val="7"/>
            <w:shd w:val="clear" w:color="auto" w:fill="BFBFBF"/>
          </w:tcPr>
          <w:p w14:paraId="44AAA739" w14:textId="77777777" w:rsidR="00247721" w:rsidRPr="000A5674" w:rsidRDefault="00247721" w:rsidP="005322F3">
            <w:pPr>
              <w:numPr>
                <w:ilvl w:val="0"/>
                <w:numId w:val="1"/>
              </w:numPr>
              <w:rPr>
                <w:rFonts w:ascii="Calibri" w:hAnsi="Calibri" w:cs="Arial"/>
                <w:b/>
                <w:lang w:val="en-GB"/>
              </w:rPr>
            </w:pPr>
            <w:r w:rsidRPr="000A5674">
              <w:rPr>
                <w:rFonts w:ascii="Calibri" w:hAnsi="Calibri" w:cs="Arial"/>
                <w:b/>
                <w:lang w:val="en-GB"/>
              </w:rPr>
              <w:t>Brief profile of the education and training provider</w:t>
            </w:r>
            <w:r w:rsidRPr="000A5674">
              <w:rPr>
                <w:rStyle w:val="Endnotenzeichen"/>
                <w:rFonts w:ascii="Calibri" w:hAnsi="Calibri" w:cs="Arial"/>
                <w:b/>
                <w:lang w:val="en-GB"/>
              </w:rPr>
              <w:endnoteReference w:id="4"/>
            </w:r>
          </w:p>
        </w:tc>
      </w:tr>
      <w:tr w:rsidR="00247721" w:rsidRPr="000A5674" w14:paraId="482D6BC9" w14:textId="77777777">
        <w:tc>
          <w:tcPr>
            <w:tcW w:w="9289" w:type="dxa"/>
            <w:gridSpan w:val="7"/>
          </w:tcPr>
          <w:p w14:paraId="200CD3C4" w14:textId="77777777" w:rsidR="00247721" w:rsidRPr="000A5674" w:rsidRDefault="00247721" w:rsidP="005322F3">
            <w:pPr>
              <w:rPr>
                <w:rFonts w:ascii="Calibri" w:hAnsi="Calibri" w:cs="Arial"/>
                <w:lang w:val="en-GB"/>
              </w:rPr>
            </w:pPr>
            <w:r w:rsidRPr="000A5674">
              <w:rPr>
                <w:rFonts w:ascii="Calibri" w:hAnsi="Calibri" w:cs="Arial"/>
                <w:lang w:val="en-GB"/>
              </w:rPr>
              <w:t>(If available on website, pls indicate specific page URL.)</w:t>
            </w:r>
          </w:p>
          <w:p w14:paraId="2724C1D9" w14:textId="77777777" w:rsidR="00247721" w:rsidRPr="000A5674" w:rsidRDefault="005421FE" w:rsidP="005322F3">
            <w:pPr>
              <w:rPr>
                <w:rFonts w:ascii="Calibri" w:hAnsi="Calibri" w:cs="Arial"/>
                <w:lang w:val="en-GB"/>
              </w:rPr>
            </w:pPr>
            <w:r w:rsidRPr="000A5674">
              <w:rPr>
                <w:rFonts w:ascii="Calibri" w:hAnsi="Calibri" w:cs="Arial"/>
                <w:lang w:val="en-GB"/>
              </w:rPr>
              <w:t xml:space="preserve">The University website at </w:t>
            </w:r>
            <w:hyperlink r:id="rId7" w:history="1">
              <w:r w:rsidRPr="000A5674">
                <w:rPr>
                  <w:rStyle w:val="Hyperlink"/>
                  <w:rFonts w:ascii="Calibri" w:hAnsi="Calibri" w:cs="Arial"/>
                  <w:lang w:val="en-GB"/>
                </w:rPr>
                <w:t>http://www.egs.edu</w:t>
              </w:r>
            </w:hyperlink>
            <w:r w:rsidRPr="000A5674">
              <w:rPr>
                <w:rFonts w:ascii="Calibri" w:hAnsi="Calibri" w:cs="Arial"/>
                <w:lang w:val="en-GB"/>
              </w:rPr>
              <w:t xml:space="preserve"> provides relevant information about the operations of the EGS as an education and training provider.</w:t>
            </w:r>
          </w:p>
        </w:tc>
      </w:tr>
      <w:tr w:rsidR="00247721" w:rsidRPr="000A5674" w14:paraId="64DCF219" w14:textId="77777777">
        <w:tc>
          <w:tcPr>
            <w:tcW w:w="9289" w:type="dxa"/>
            <w:gridSpan w:val="7"/>
            <w:shd w:val="clear" w:color="auto" w:fill="B3B3B3"/>
          </w:tcPr>
          <w:p w14:paraId="118CE294" w14:textId="77777777" w:rsidR="00247721" w:rsidRPr="000A5674" w:rsidRDefault="00247721" w:rsidP="005322F3">
            <w:pPr>
              <w:numPr>
                <w:ilvl w:val="0"/>
                <w:numId w:val="1"/>
              </w:numPr>
              <w:rPr>
                <w:rFonts w:ascii="Calibri" w:hAnsi="Calibri" w:cs="Arial"/>
                <w:lang w:val="en-GB"/>
              </w:rPr>
            </w:pPr>
            <w:r w:rsidRPr="000A5674">
              <w:rPr>
                <w:rFonts w:ascii="Calibri" w:hAnsi="Calibri" w:cs="Arial"/>
                <w:b/>
                <w:lang w:val="en-GB"/>
              </w:rPr>
              <w:t>Tuition license</w:t>
            </w:r>
          </w:p>
        </w:tc>
      </w:tr>
      <w:tr w:rsidR="00247721" w:rsidRPr="000A5674" w14:paraId="192082E0" w14:textId="77777777">
        <w:tc>
          <w:tcPr>
            <w:tcW w:w="9289" w:type="dxa"/>
            <w:gridSpan w:val="7"/>
          </w:tcPr>
          <w:p w14:paraId="0B409AFA" w14:textId="77777777" w:rsidR="00247721" w:rsidRPr="000A5674" w:rsidRDefault="00247721" w:rsidP="00B2511F">
            <w:pPr>
              <w:rPr>
                <w:rFonts w:ascii="Calibri" w:hAnsi="Calibri" w:cs="Arial"/>
                <w:lang w:val="en-GB"/>
              </w:rPr>
            </w:pPr>
          </w:p>
          <w:p w14:paraId="48861FE4" w14:textId="77777777" w:rsidR="00247721" w:rsidRPr="000A5674" w:rsidRDefault="007C2F36" w:rsidP="005322F3">
            <w:pPr>
              <w:ind w:left="360"/>
              <w:rPr>
                <w:rFonts w:ascii="Calibri" w:hAnsi="Calibri" w:cs="Arial"/>
                <w:lang w:val="en-GB"/>
              </w:rPr>
            </w:pPr>
            <w:r>
              <w:rPr>
                <w:rFonts w:ascii="Calibri" w:hAnsi="Calibri" w:cs="Arial"/>
                <w:lang w:val="en-GB"/>
              </w:rPr>
              <w:fldChar w:fldCharType="begin">
                <w:ffData>
                  <w:name w:val="Check1"/>
                  <w:enabled/>
                  <w:calcOnExit w:val="0"/>
                  <w:checkBox>
                    <w:sizeAuto/>
                    <w:default w:val="1"/>
                  </w:checkBox>
                </w:ffData>
              </w:fldChar>
            </w:r>
            <w:bookmarkStart w:id="0" w:name="Check1"/>
            <w:r>
              <w:rPr>
                <w:rFonts w:ascii="Calibri" w:hAnsi="Calibri" w:cs="Arial"/>
                <w:lang w:val="en-GB"/>
              </w:rPr>
              <w:instrText xml:space="preserve"> FORMCHECKBOX </w:instrText>
            </w:r>
            <w:r w:rsidR="00A26AE6">
              <w:rPr>
                <w:rFonts w:ascii="Calibri" w:hAnsi="Calibri" w:cs="Arial"/>
                <w:lang w:val="en-GB"/>
              </w:rPr>
            </w:r>
            <w:r w:rsidR="00A26AE6">
              <w:rPr>
                <w:rFonts w:ascii="Calibri" w:hAnsi="Calibri" w:cs="Arial"/>
                <w:lang w:val="en-GB"/>
              </w:rPr>
              <w:fldChar w:fldCharType="separate"/>
            </w:r>
            <w:r>
              <w:rPr>
                <w:rFonts w:ascii="Calibri" w:hAnsi="Calibri" w:cs="Arial"/>
                <w:lang w:val="en-GB"/>
              </w:rPr>
              <w:fldChar w:fldCharType="end"/>
            </w:r>
            <w:bookmarkEnd w:id="0"/>
            <w:r w:rsidR="00247721" w:rsidRPr="000A5674">
              <w:rPr>
                <w:rFonts w:ascii="Calibri" w:hAnsi="Calibri" w:cs="Arial"/>
                <w:lang w:val="en-GB"/>
              </w:rPr>
              <w:t xml:space="preserve"> Licensed, but requiring revised license due to this application</w:t>
            </w:r>
          </w:p>
          <w:p w14:paraId="5C825B12" w14:textId="77777777" w:rsidR="00247721" w:rsidRPr="000A5674" w:rsidRDefault="00247721" w:rsidP="005322F3">
            <w:pPr>
              <w:ind w:left="360"/>
              <w:rPr>
                <w:rFonts w:ascii="Calibri" w:hAnsi="Calibri" w:cs="Arial"/>
                <w:lang w:val="en-GB"/>
              </w:rPr>
            </w:pPr>
            <w:r w:rsidRPr="000A5674">
              <w:rPr>
                <w:rFonts w:ascii="Calibri" w:hAnsi="Calibri" w:cs="Arial"/>
                <w:lang w:val="en-GB"/>
              </w:rPr>
              <w:t xml:space="preserve">(License number: </w:t>
            </w:r>
            <w:r w:rsidR="007C2F36">
              <w:rPr>
                <w:rFonts w:ascii="Calibri" w:hAnsi="Calibri" w:cs="Arial"/>
                <w:lang w:val="en-GB"/>
              </w:rPr>
              <w:t>2015-007</w:t>
            </w:r>
            <w:r w:rsidRPr="000A5674">
              <w:rPr>
                <w:rFonts w:ascii="Calibri" w:hAnsi="Calibri" w:cs="Arial"/>
                <w:lang w:val="en-GB"/>
              </w:rPr>
              <w:t>)</w:t>
            </w:r>
          </w:p>
          <w:p w14:paraId="0FECBB4D" w14:textId="77777777" w:rsidR="00247721" w:rsidRPr="000A5674" w:rsidRDefault="00247721" w:rsidP="005322F3">
            <w:pPr>
              <w:rPr>
                <w:rFonts w:ascii="Calibri" w:hAnsi="Calibri" w:cs="Arial"/>
                <w:lang w:val="en-GB"/>
              </w:rPr>
            </w:pPr>
          </w:p>
          <w:bookmarkStart w:id="1" w:name="Check2"/>
          <w:p w14:paraId="07DA32D2" w14:textId="77777777" w:rsidR="00247721" w:rsidRPr="000A5674" w:rsidRDefault="00B02471" w:rsidP="005322F3">
            <w:pPr>
              <w:ind w:left="360"/>
              <w:rPr>
                <w:rFonts w:ascii="Calibri" w:hAnsi="Calibri" w:cs="Arial"/>
                <w:lang w:val="en-GB"/>
              </w:rPr>
            </w:pPr>
            <w:r w:rsidRPr="000A5674">
              <w:rPr>
                <w:rFonts w:ascii="Calibri" w:hAnsi="Calibri" w:cs="Arial"/>
                <w:lang w:val="en-GB"/>
              </w:rPr>
              <w:fldChar w:fldCharType="begin">
                <w:ffData>
                  <w:name w:val="Check2"/>
                  <w:enabled/>
                  <w:calcOnExit w:val="0"/>
                  <w:checkBox>
                    <w:sizeAuto/>
                    <w:default w:val="0"/>
                  </w:checkBox>
                </w:ffData>
              </w:fldChar>
            </w:r>
            <w:r w:rsidR="00247721" w:rsidRPr="000A5674">
              <w:rPr>
                <w:rFonts w:ascii="Calibri" w:hAnsi="Calibri" w:cs="Arial"/>
                <w:lang w:val="en-GB"/>
              </w:rPr>
              <w:instrText xml:space="preserve"> FORMCHECKBOX </w:instrText>
            </w:r>
            <w:r w:rsidR="00A26AE6">
              <w:rPr>
                <w:rFonts w:ascii="Calibri" w:hAnsi="Calibri" w:cs="Arial"/>
                <w:lang w:val="en-GB"/>
              </w:rPr>
            </w:r>
            <w:r w:rsidR="00A26AE6">
              <w:rPr>
                <w:rFonts w:ascii="Calibri" w:hAnsi="Calibri" w:cs="Arial"/>
                <w:lang w:val="en-GB"/>
              </w:rPr>
              <w:fldChar w:fldCharType="separate"/>
            </w:r>
            <w:r w:rsidRPr="000A5674">
              <w:rPr>
                <w:rFonts w:ascii="Calibri" w:hAnsi="Calibri" w:cs="Arial"/>
                <w:lang w:val="en-GB"/>
              </w:rPr>
              <w:fldChar w:fldCharType="end"/>
            </w:r>
            <w:bookmarkEnd w:id="1"/>
            <w:r w:rsidR="00247721" w:rsidRPr="000A5674">
              <w:rPr>
                <w:rFonts w:ascii="Calibri" w:hAnsi="Calibri" w:cs="Arial"/>
                <w:lang w:val="en-GB"/>
              </w:rPr>
              <w:t xml:space="preserve"> Not licensed, and requesting accreditation through separate application</w:t>
            </w:r>
          </w:p>
          <w:p w14:paraId="58DC5E75" w14:textId="77777777" w:rsidR="00247721" w:rsidRPr="000A5674" w:rsidRDefault="00247721" w:rsidP="005322F3">
            <w:pPr>
              <w:ind w:left="360"/>
              <w:rPr>
                <w:rFonts w:ascii="Calibri" w:hAnsi="Calibri" w:cs="Arial"/>
                <w:lang w:val="en-GB"/>
              </w:rPr>
            </w:pPr>
          </w:p>
        </w:tc>
      </w:tr>
      <w:tr w:rsidR="00247721" w:rsidRPr="000A5674" w14:paraId="149C5FF4" w14:textId="77777777">
        <w:tc>
          <w:tcPr>
            <w:tcW w:w="9289" w:type="dxa"/>
            <w:gridSpan w:val="7"/>
            <w:shd w:val="clear" w:color="auto" w:fill="BFBFBF"/>
          </w:tcPr>
          <w:p w14:paraId="0F499316" w14:textId="77777777" w:rsidR="00247721" w:rsidRPr="000A5674" w:rsidRDefault="00247721" w:rsidP="005322F3">
            <w:pPr>
              <w:numPr>
                <w:ilvl w:val="0"/>
                <w:numId w:val="1"/>
              </w:numPr>
              <w:rPr>
                <w:rFonts w:ascii="Calibri" w:hAnsi="Calibri" w:cs="Arial"/>
                <w:b/>
                <w:lang w:val="en-GB"/>
              </w:rPr>
            </w:pPr>
            <w:r w:rsidRPr="000A5674">
              <w:rPr>
                <w:rFonts w:ascii="Calibri" w:hAnsi="Calibri" w:cs="Arial"/>
                <w:b/>
                <w:lang w:val="en-GB"/>
              </w:rPr>
              <w:t>Title of the qualification/ award</w:t>
            </w:r>
          </w:p>
        </w:tc>
      </w:tr>
      <w:tr w:rsidR="00247721" w:rsidRPr="000A5674" w14:paraId="6B950D90" w14:textId="77777777">
        <w:tc>
          <w:tcPr>
            <w:tcW w:w="9289" w:type="dxa"/>
            <w:gridSpan w:val="7"/>
          </w:tcPr>
          <w:p w14:paraId="4E19C684" w14:textId="77777777" w:rsidR="00135D62" w:rsidRDefault="00135D62" w:rsidP="00D75B49">
            <w:pPr>
              <w:rPr>
                <w:rFonts w:ascii="Calibri" w:hAnsi="Calibri" w:cs="Arial"/>
                <w:lang w:val="en-GB"/>
              </w:rPr>
            </w:pPr>
          </w:p>
          <w:p w14:paraId="4DE19C9B" w14:textId="77777777" w:rsidR="00247721" w:rsidRDefault="005421FE" w:rsidP="00D75B49">
            <w:pPr>
              <w:rPr>
                <w:rFonts w:ascii="Calibri" w:hAnsi="Calibri" w:cs="Arial"/>
                <w:lang w:val="en-GB"/>
              </w:rPr>
            </w:pPr>
            <w:r w:rsidRPr="000A5674">
              <w:rPr>
                <w:rFonts w:ascii="Calibri" w:hAnsi="Calibri" w:cs="Arial"/>
                <w:lang w:val="en-GB"/>
              </w:rPr>
              <w:t xml:space="preserve">PhD in </w:t>
            </w:r>
            <w:r w:rsidR="00D75B49" w:rsidRPr="000A5674">
              <w:rPr>
                <w:rFonts w:ascii="Calibri" w:hAnsi="Calibri" w:cs="Arial"/>
                <w:lang w:val="en-GB"/>
              </w:rPr>
              <w:t>Literary, Musical, and Visual Thought</w:t>
            </w:r>
          </w:p>
          <w:p w14:paraId="6341BA4D" w14:textId="77777777" w:rsidR="00135D62" w:rsidRPr="000A5674" w:rsidRDefault="00135D62" w:rsidP="00D75B49">
            <w:pPr>
              <w:rPr>
                <w:rFonts w:ascii="Calibri" w:hAnsi="Calibri" w:cs="Arial"/>
                <w:lang w:val="en-GB"/>
              </w:rPr>
            </w:pPr>
          </w:p>
        </w:tc>
      </w:tr>
      <w:tr w:rsidR="00247721" w:rsidRPr="000A5674" w14:paraId="4AA53C9A" w14:textId="77777777">
        <w:tc>
          <w:tcPr>
            <w:tcW w:w="9289" w:type="dxa"/>
            <w:gridSpan w:val="7"/>
            <w:shd w:val="clear" w:color="auto" w:fill="B3B3B3"/>
          </w:tcPr>
          <w:p w14:paraId="5036353D" w14:textId="77777777" w:rsidR="00247721" w:rsidRPr="000A5674" w:rsidRDefault="00247721" w:rsidP="005322F3">
            <w:pPr>
              <w:numPr>
                <w:ilvl w:val="0"/>
                <w:numId w:val="1"/>
              </w:numPr>
              <w:rPr>
                <w:rFonts w:ascii="Calibri" w:hAnsi="Calibri" w:cs="Arial"/>
                <w:lang w:val="en-GB"/>
              </w:rPr>
            </w:pPr>
            <w:r w:rsidRPr="000A5674">
              <w:rPr>
                <w:rFonts w:ascii="Calibri" w:hAnsi="Calibri" w:cs="Arial"/>
                <w:b/>
                <w:lang w:val="en-GB"/>
              </w:rPr>
              <w:t>Proposed MQF level</w:t>
            </w:r>
            <w:r w:rsidRPr="000A5674">
              <w:rPr>
                <w:rStyle w:val="Endnotenzeichen"/>
                <w:rFonts w:ascii="Calibri" w:hAnsi="Calibri" w:cs="Arial"/>
                <w:b/>
                <w:lang w:val="en-GB"/>
              </w:rPr>
              <w:endnoteReference w:id="5"/>
            </w:r>
          </w:p>
        </w:tc>
      </w:tr>
      <w:tr w:rsidR="00247721" w:rsidRPr="000A5674" w14:paraId="197AD1E5" w14:textId="77777777">
        <w:tc>
          <w:tcPr>
            <w:tcW w:w="9289" w:type="dxa"/>
            <w:gridSpan w:val="7"/>
          </w:tcPr>
          <w:p w14:paraId="4012B8D0" w14:textId="77777777" w:rsidR="00247721" w:rsidRPr="000A5674" w:rsidRDefault="00247721" w:rsidP="00F300C2">
            <w:pPr>
              <w:rPr>
                <w:rFonts w:ascii="Calibri" w:hAnsi="Calibri" w:cs="Arial"/>
                <w:lang w:val="en-GB"/>
              </w:rPr>
            </w:pPr>
          </w:p>
          <w:p w14:paraId="2948C760" w14:textId="77777777" w:rsidR="00247721" w:rsidRPr="000A5674" w:rsidRDefault="00247721" w:rsidP="00F300C2">
            <w:pPr>
              <w:rPr>
                <w:rFonts w:ascii="Calibri" w:hAnsi="Calibri" w:cs="Arial"/>
                <w:lang w:val="en-GB"/>
              </w:rPr>
            </w:pPr>
            <w:r w:rsidRPr="000A5674">
              <w:rPr>
                <w:rFonts w:ascii="Calibri" w:hAnsi="Calibri" w:cs="Arial"/>
                <w:lang w:val="en-GB"/>
              </w:rPr>
              <w:t xml:space="preserve">      MQF level </w:t>
            </w:r>
            <w:r w:rsidR="005421FE" w:rsidRPr="000A5674">
              <w:rPr>
                <w:rFonts w:ascii="Calibri" w:hAnsi="Calibri" w:cs="Arial"/>
                <w:lang w:val="en-GB"/>
              </w:rPr>
              <w:t>8</w:t>
            </w:r>
          </w:p>
          <w:p w14:paraId="6815701C" w14:textId="77777777" w:rsidR="00247721" w:rsidRPr="000A5674" w:rsidRDefault="00247721" w:rsidP="00F300C2">
            <w:pPr>
              <w:rPr>
                <w:rFonts w:ascii="Calibri" w:hAnsi="Calibri" w:cs="Arial"/>
                <w:lang w:val="en-GB"/>
              </w:rPr>
            </w:pPr>
          </w:p>
        </w:tc>
      </w:tr>
      <w:tr w:rsidR="00247721" w:rsidRPr="000A5674" w14:paraId="118E2A4E" w14:textId="77777777">
        <w:tc>
          <w:tcPr>
            <w:tcW w:w="9289" w:type="dxa"/>
            <w:gridSpan w:val="7"/>
            <w:shd w:val="clear" w:color="auto" w:fill="B3B3B3"/>
          </w:tcPr>
          <w:p w14:paraId="17D2EB00" w14:textId="77777777" w:rsidR="00247721" w:rsidRPr="000A5674" w:rsidRDefault="00247721" w:rsidP="00C13F2A">
            <w:pPr>
              <w:pStyle w:val="Listenabsatz"/>
              <w:numPr>
                <w:ilvl w:val="0"/>
                <w:numId w:val="1"/>
              </w:numPr>
              <w:rPr>
                <w:rFonts w:ascii="Calibri" w:hAnsi="Calibri" w:cs="Arial"/>
                <w:lang w:val="en-GB"/>
              </w:rPr>
            </w:pPr>
            <w:r w:rsidRPr="000A5674">
              <w:rPr>
                <w:rFonts w:ascii="Calibri" w:hAnsi="Calibri" w:cs="Arial"/>
                <w:b/>
                <w:lang w:val="en-GB"/>
              </w:rPr>
              <w:t xml:space="preserve">Course type: </w:t>
            </w:r>
            <w:r w:rsidRPr="000A5674">
              <w:rPr>
                <w:rFonts w:ascii="Calibri" w:hAnsi="Calibri" w:cs="Arial"/>
                <w:lang w:val="en-GB"/>
              </w:rPr>
              <w:t xml:space="preserve">(please tick as appropriate) and </w:t>
            </w:r>
            <w:r w:rsidRPr="000A5674">
              <w:rPr>
                <w:rFonts w:ascii="Calibri" w:hAnsi="Calibri" w:cs="Arial"/>
                <w:b/>
                <w:lang w:val="en-GB"/>
              </w:rPr>
              <w:t>Duration of Course</w:t>
            </w:r>
            <w:r w:rsidRPr="000A5674">
              <w:rPr>
                <w:rStyle w:val="Endnotenzeichen"/>
                <w:rFonts w:ascii="Calibri" w:hAnsi="Calibri" w:cs="Arial"/>
                <w:b/>
                <w:lang w:val="en-GB"/>
              </w:rPr>
              <w:endnoteReference w:id="6"/>
            </w:r>
          </w:p>
        </w:tc>
      </w:tr>
      <w:bookmarkStart w:id="2" w:name="Check3"/>
      <w:tr w:rsidR="00247721" w:rsidRPr="000A5674" w14:paraId="37BC8877" w14:textId="77777777">
        <w:trPr>
          <w:trHeight w:val="132"/>
        </w:trPr>
        <w:tc>
          <w:tcPr>
            <w:tcW w:w="4503" w:type="dxa"/>
            <w:gridSpan w:val="3"/>
          </w:tcPr>
          <w:p w14:paraId="15F9BADF" w14:textId="77777777" w:rsidR="00247721" w:rsidRPr="000A5674" w:rsidRDefault="00B02471" w:rsidP="00C90A2F">
            <w:pPr>
              <w:spacing w:before="60" w:after="60"/>
              <w:jc w:val="center"/>
              <w:rPr>
                <w:rFonts w:ascii="Calibri" w:hAnsi="Calibri" w:cs="Arial"/>
                <w:b/>
                <w:lang w:val="en-GB"/>
              </w:rPr>
            </w:pPr>
            <w:r w:rsidRPr="000A5674">
              <w:rPr>
                <w:rFonts w:ascii="Calibri" w:hAnsi="Calibri" w:cs="Arial"/>
                <w:lang w:val="en-GB"/>
              </w:rPr>
              <w:fldChar w:fldCharType="begin">
                <w:ffData>
                  <w:name w:val="Check3"/>
                  <w:enabled/>
                  <w:calcOnExit w:val="0"/>
                  <w:checkBox>
                    <w:sizeAuto/>
                    <w:default w:val="0"/>
                  </w:checkBox>
                </w:ffData>
              </w:fldChar>
            </w:r>
            <w:r w:rsidR="00247721" w:rsidRPr="000A5674">
              <w:rPr>
                <w:rFonts w:ascii="Calibri" w:hAnsi="Calibri" w:cs="Arial"/>
                <w:lang w:val="en-GB"/>
              </w:rPr>
              <w:instrText xml:space="preserve"> FORMCHECKBOX </w:instrText>
            </w:r>
            <w:r w:rsidR="00A26AE6">
              <w:rPr>
                <w:rFonts w:ascii="Calibri" w:hAnsi="Calibri" w:cs="Arial"/>
                <w:lang w:val="en-GB"/>
              </w:rPr>
            </w:r>
            <w:r w:rsidR="00A26AE6">
              <w:rPr>
                <w:rFonts w:ascii="Calibri" w:hAnsi="Calibri" w:cs="Arial"/>
                <w:lang w:val="en-GB"/>
              </w:rPr>
              <w:fldChar w:fldCharType="separate"/>
            </w:r>
            <w:r w:rsidRPr="000A5674">
              <w:rPr>
                <w:rFonts w:ascii="Calibri" w:hAnsi="Calibri" w:cs="Arial"/>
                <w:lang w:val="en-GB"/>
              </w:rPr>
              <w:fldChar w:fldCharType="end"/>
            </w:r>
            <w:bookmarkEnd w:id="2"/>
            <w:r w:rsidR="00247721" w:rsidRPr="000A5674">
              <w:rPr>
                <w:rFonts w:ascii="Calibri" w:hAnsi="Calibri" w:cs="Arial"/>
                <w:lang w:val="en-GB"/>
              </w:rPr>
              <w:t xml:space="preserve"> full-time</w:t>
            </w:r>
          </w:p>
        </w:tc>
        <w:tc>
          <w:tcPr>
            <w:tcW w:w="4786" w:type="dxa"/>
            <w:gridSpan w:val="4"/>
          </w:tcPr>
          <w:p w14:paraId="2882A9E5" w14:textId="77777777" w:rsidR="00247721" w:rsidRPr="000A5674" w:rsidRDefault="007C2F36" w:rsidP="00C90A2F">
            <w:pPr>
              <w:spacing w:before="60" w:after="60"/>
              <w:jc w:val="center"/>
              <w:rPr>
                <w:rFonts w:ascii="Calibri" w:hAnsi="Calibri" w:cs="Arial"/>
                <w:b/>
                <w:lang w:val="en-GB"/>
              </w:rPr>
            </w:pPr>
            <w:r>
              <w:rPr>
                <w:rFonts w:ascii="Calibri" w:hAnsi="Calibri" w:cs="Arial"/>
                <w:lang w:val="en-GB"/>
              </w:rPr>
              <w:fldChar w:fldCharType="begin">
                <w:ffData>
                  <w:name w:val="Check4"/>
                  <w:enabled/>
                  <w:calcOnExit w:val="0"/>
                  <w:checkBox>
                    <w:sizeAuto/>
                    <w:default w:val="1"/>
                  </w:checkBox>
                </w:ffData>
              </w:fldChar>
            </w:r>
            <w:bookmarkStart w:id="3" w:name="Check4"/>
            <w:r>
              <w:rPr>
                <w:rFonts w:ascii="Calibri" w:hAnsi="Calibri" w:cs="Arial"/>
                <w:lang w:val="en-GB"/>
              </w:rPr>
              <w:instrText xml:space="preserve"> FORMCHECKBOX </w:instrText>
            </w:r>
            <w:r w:rsidR="00A26AE6">
              <w:rPr>
                <w:rFonts w:ascii="Calibri" w:hAnsi="Calibri" w:cs="Arial"/>
                <w:lang w:val="en-GB"/>
              </w:rPr>
            </w:r>
            <w:r w:rsidR="00A26AE6">
              <w:rPr>
                <w:rFonts w:ascii="Calibri" w:hAnsi="Calibri" w:cs="Arial"/>
                <w:lang w:val="en-GB"/>
              </w:rPr>
              <w:fldChar w:fldCharType="separate"/>
            </w:r>
            <w:r>
              <w:rPr>
                <w:rFonts w:ascii="Calibri" w:hAnsi="Calibri" w:cs="Arial"/>
                <w:lang w:val="en-GB"/>
              </w:rPr>
              <w:fldChar w:fldCharType="end"/>
            </w:r>
            <w:bookmarkEnd w:id="3"/>
            <w:r w:rsidR="00247721" w:rsidRPr="000A5674">
              <w:rPr>
                <w:rFonts w:ascii="Calibri" w:hAnsi="Calibri" w:cs="Arial"/>
                <w:lang w:val="en-GB"/>
              </w:rPr>
              <w:t xml:space="preserve"> part-time</w:t>
            </w:r>
          </w:p>
        </w:tc>
      </w:tr>
      <w:tr w:rsidR="00247721" w:rsidRPr="000A5674" w14:paraId="06DEA748" w14:textId="77777777">
        <w:trPr>
          <w:trHeight w:val="132"/>
        </w:trPr>
        <w:tc>
          <w:tcPr>
            <w:tcW w:w="4503" w:type="dxa"/>
            <w:gridSpan w:val="3"/>
            <w:vAlign w:val="center"/>
          </w:tcPr>
          <w:p w14:paraId="56CC01A4" w14:textId="77777777" w:rsidR="00247721" w:rsidRPr="000A5674" w:rsidRDefault="007C2F36" w:rsidP="00C90A2F">
            <w:pPr>
              <w:spacing w:before="60" w:after="60"/>
              <w:jc w:val="center"/>
              <w:rPr>
                <w:rFonts w:ascii="Calibri" w:hAnsi="Calibri" w:cs="Arial"/>
                <w:lang w:val="en-GB"/>
              </w:rPr>
            </w:pPr>
            <w:r>
              <w:rPr>
                <w:rFonts w:ascii="Calibri" w:hAnsi="Calibri" w:cs="Arial"/>
                <w:lang w:val="en-GB"/>
              </w:rPr>
              <w:t>36</w:t>
            </w:r>
            <w:r w:rsidR="00247721" w:rsidRPr="000A5674">
              <w:rPr>
                <w:rFonts w:ascii="Calibri" w:hAnsi="Calibri" w:cs="Arial"/>
                <w:lang w:val="en-GB"/>
              </w:rPr>
              <w:t xml:space="preserve"> weeks/</w:t>
            </w:r>
            <w:r w:rsidR="00247721" w:rsidRPr="007C2F36">
              <w:rPr>
                <w:rFonts w:ascii="Calibri" w:hAnsi="Calibri" w:cs="Arial"/>
                <w:u w:val="single"/>
                <w:lang w:val="en-GB"/>
              </w:rPr>
              <w:t>months</w:t>
            </w:r>
          </w:p>
        </w:tc>
        <w:tc>
          <w:tcPr>
            <w:tcW w:w="4786" w:type="dxa"/>
            <w:gridSpan w:val="4"/>
            <w:vAlign w:val="center"/>
          </w:tcPr>
          <w:p w14:paraId="6B67C432" w14:textId="77777777" w:rsidR="00247721" w:rsidRPr="000A5674" w:rsidRDefault="00247721" w:rsidP="00C90A2F">
            <w:pPr>
              <w:spacing w:before="60" w:after="60"/>
              <w:jc w:val="center"/>
              <w:rPr>
                <w:rFonts w:ascii="Calibri" w:hAnsi="Calibri" w:cs="Arial"/>
                <w:lang w:val="en-GB"/>
              </w:rPr>
            </w:pPr>
            <w:r w:rsidRPr="000A5674">
              <w:rPr>
                <w:rFonts w:ascii="Calibri" w:hAnsi="Calibri" w:cs="Arial"/>
                <w:lang w:val="en-GB"/>
              </w:rPr>
              <w:t>_____weeks/months</w:t>
            </w:r>
          </w:p>
        </w:tc>
      </w:tr>
      <w:tr w:rsidR="00247721" w:rsidRPr="000A5674" w14:paraId="4DCDA6BB" w14:textId="77777777">
        <w:tc>
          <w:tcPr>
            <w:tcW w:w="9289" w:type="dxa"/>
            <w:gridSpan w:val="7"/>
            <w:shd w:val="clear" w:color="auto" w:fill="B3B3B3"/>
          </w:tcPr>
          <w:p w14:paraId="26C4250A" w14:textId="77777777" w:rsidR="00247721" w:rsidRPr="000A5674" w:rsidRDefault="00247721" w:rsidP="00C13F2A">
            <w:pPr>
              <w:pStyle w:val="Listenabsatz"/>
              <w:numPr>
                <w:ilvl w:val="0"/>
                <w:numId w:val="1"/>
              </w:numPr>
              <w:rPr>
                <w:rFonts w:ascii="Calibri" w:hAnsi="Calibri" w:cs="Arial"/>
                <w:b/>
                <w:lang w:val="en-GB"/>
              </w:rPr>
            </w:pPr>
            <w:r w:rsidRPr="000A5674">
              <w:rPr>
                <w:rFonts w:ascii="Calibri" w:hAnsi="Calibri" w:cs="Arial"/>
                <w:b/>
                <w:lang w:val="en-GB"/>
              </w:rPr>
              <w:t>Date of First Intake</w:t>
            </w:r>
            <w:r w:rsidRPr="000A5674">
              <w:rPr>
                <w:rStyle w:val="Endnotenzeichen"/>
                <w:rFonts w:ascii="Calibri" w:hAnsi="Calibri" w:cs="Arial"/>
                <w:b/>
                <w:lang w:val="en-GB"/>
              </w:rPr>
              <w:endnoteReference w:id="7"/>
            </w:r>
          </w:p>
        </w:tc>
      </w:tr>
      <w:tr w:rsidR="00247721" w:rsidRPr="000A5674" w14:paraId="09EA473F" w14:textId="77777777">
        <w:tc>
          <w:tcPr>
            <w:tcW w:w="9289" w:type="dxa"/>
            <w:gridSpan w:val="7"/>
          </w:tcPr>
          <w:p w14:paraId="65823351" w14:textId="77777777" w:rsidR="00247721" w:rsidRPr="007C2F36" w:rsidRDefault="00C62B5C" w:rsidP="005322F3">
            <w:pPr>
              <w:ind w:left="720"/>
              <w:rPr>
                <w:rFonts w:ascii="Calibri" w:hAnsi="Calibri" w:cs="Arial"/>
                <w:sz w:val="22"/>
                <w:szCs w:val="22"/>
                <w:lang w:val="en-GB"/>
              </w:rPr>
            </w:pPr>
            <w:r w:rsidRPr="007C2F36">
              <w:rPr>
                <w:rFonts w:ascii="Calibri" w:hAnsi="Calibri" w:cs="Arial"/>
                <w:sz w:val="22"/>
                <w:szCs w:val="22"/>
                <w:lang w:val="en-GB"/>
              </w:rPr>
              <w:t>March 2016</w:t>
            </w:r>
          </w:p>
          <w:p w14:paraId="4EF78D08" w14:textId="77777777" w:rsidR="00247721" w:rsidRPr="000A5674" w:rsidRDefault="00247721" w:rsidP="005322F3">
            <w:pPr>
              <w:ind w:left="720"/>
              <w:rPr>
                <w:rFonts w:ascii="Calibri" w:hAnsi="Calibri" w:cs="Arial"/>
                <w:b/>
                <w:lang w:val="en-GB"/>
              </w:rPr>
            </w:pPr>
          </w:p>
        </w:tc>
      </w:tr>
      <w:tr w:rsidR="00247721" w:rsidRPr="000A5674" w14:paraId="764498A6" w14:textId="77777777">
        <w:tc>
          <w:tcPr>
            <w:tcW w:w="9289" w:type="dxa"/>
            <w:gridSpan w:val="7"/>
            <w:shd w:val="clear" w:color="auto" w:fill="B3B3B3"/>
          </w:tcPr>
          <w:p w14:paraId="7BBBFF78" w14:textId="77777777" w:rsidR="00247721" w:rsidRPr="000A5674" w:rsidRDefault="00247721" w:rsidP="00C13F2A">
            <w:pPr>
              <w:numPr>
                <w:ilvl w:val="0"/>
                <w:numId w:val="1"/>
              </w:numPr>
              <w:ind w:left="709"/>
              <w:rPr>
                <w:rFonts w:ascii="Calibri" w:hAnsi="Calibri" w:cs="Arial"/>
                <w:b/>
                <w:lang w:val="en-GB"/>
              </w:rPr>
            </w:pPr>
            <w:r w:rsidRPr="000A5674">
              <w:rPr>
                <w:rFonts w:ascii="Calibri" w:hAnsi="Calibri" w:cs="Arial"/>
                <w:b/>
                <w:lang w:val="en-GB"/>
              </w:rPr>
              <w:t>Target group</w:t>
            </w:r>
          </w:p>
        </w:tc>
      </w:tr>
      <w:tr w:rsidR="00247721" w:rsidRPr="000A5674" w14:paraId="138F4EB9" w14:textId="77777777">
        <w:tc>
          <w:tcPr>
            <w:tcW w:w="9289" w:type="dxa"/>
            <w:gridSpan w:val="7"/>
          </w:tcPr>
          <w:p w14:paraId="40A11476" w14:textId="77777777" w:rsidR="00247721" w:rsidRPr="007C2F36" w:rsidRDefault="00247721" w:rsidP="005322F3">
            <w:pPr>
              <w:rPr>
                <w:rFonts w:ascii="Calibri" w:hAnsi="Calibri" w:cs="Arial"/>
                <w:sz w:val="22"/>
                <w:szCs w:val="22"/>
                <w:lang w:val="en-GB"/>
              </w:rPr>
            </w:pPr>
          </w:p>
          <w:p w14:paraId="7E9ACBF4" w14:textId="77777777" w:rsidR="00247721" w:rsidRPr="007C2F36" w:rsidRDefault="005421FE" w:rsidP="00D75B49">
            <w:pPr>
              <w:rPr>
                <w:rFonts w:ascii="Calibri" w:hAnsi="Calibri" w:cs="Arial"/>
                <w:sz w:val="22"/>
                <w:szCs w:val="22"/>
                <w:lang w:val="en-GB"/>
              </w:rPr>
            </w:pPr>
            <w:r w:rsidRPr="007C2F36">
              <w:rPr>
                <w:rFonts w:ascii="Calibri" w:hAnsi="Calibri" w:cs="Arial"/>
                <w:sz w:val="22"/>
                <w:szCs w:val="22"/>
                <w:lang w:val="en-GB"/>
              </w:rPr>
              <w:t>The PhD program in “</w:t>
            </w:r>
            <w:r w:rsidR="00D75B49" w:rsidRPr="007C2F36">
              <w:rPr>
                <w:rFonts w:ascii="Calibri" w:hAnsi="Calibri" w:cs="Arial"/>
                <w:sz w:val="22"/>
                <w:szCs w:val="22"/>
                <w:lang w:val="en-GB"/>
              </w:rPr>
              <w:t>Literary, Musical, and Visual Thought”</w:t>
            </w:r>
            <w:r w:rsidRPr="007C2F36">
              <w:rPr>
                <w:rFonts w:ascii="Calibri" w:hAnsi="Calibri" w:cs="Arial"/>
                <w:sz w:val="22"/>
                <w:szCs w:val="22"/>
                <w:lang w:val="en-GB"/>
              </w:rPr>
              <w:t xml:space="preserve"> is designed for individuals seeking academic credentials for a career in education or for individuals seeking cross-disciplinary training that will contribute to their professional work in other fields (including the arts or cultural and communications industries).  The program involves intensive contact, but enables students to pursue</w:t>
            </w:r>
            <w:r w:rsidR="00801CF2" w:rsidRPr="007C2F36">
              <w:rPr>
                <w:rFonts w:ascii="Calibri" w:hAnsi="Calibri" w:cs="Arial"/>
                <w:sz w:val="22"/>
                <w:szCs w:val="22"/>
                <w:lang w:val="en-GB"/>
              </w:rPr>
              <w:t xml:space="preserve"> ongoing </w:t>
            </w:r>
            <w:r w:rsidRPr="007C2F36">
              <w:rPr>
                <w:rFonts w:ascii="Calibri" w:hAnsi="Calibri" w:cs="Arial"/>
                <w:sz w:val="22"/>
                <w:szCs w:val="22"/>
                <w:lang w:val="en-GB"/>
              </w:rPr>
              <w:t xml:space="preserve">professional work while undertaking their degree.  The result is that the target group for this doctoral program is not limited to younger students who have recently completed study at levels 6 and 7 (though these are also welcome).  Many EGS students working in the Division of Philosophy, </w:t>
            </w:r>
            <w:r w:rsidRPr="007C2F36">
              <w:rPr>
                <w:rFonts w:ascii="Calibri" w:hAnsi="Calibri" w:cs="Arial"/>
                <w:sz w:val="22"/>
                <w:szCs w:val="22"/>
                <w:lang w:val="en-GB"/>
              </w:rPr>
              <w:lastRenderedPageBreak/>
              <w:t>Art, and Critical Thought (PACT) are of an older age-group and pursuing some form of continuing education.  The students accepted into the program will be highly self-motivated and manifestly capable of independent work.  They will show a capacity for a sophisticated, cross-disciplinary approach to cultural analysis.</w:t>
            </w:r>
          </w:p>
        </w:tc>
      </w:tr>
      <w:tr w:rsidR="00247721" w:rsidRPr="000A5674" w14:paraId="5354811B" w14:textId="77777777">
        <w:tc>
          <w:tcPr>
            <w:tcW w:w="9289" w:type="dxa"/>
            <w:gridSpan w:val="7"/>
            <w:shd w:val="clear" w:color="auto" w:fill="BFBFBF"/>
          </w:tcPr>
          <w:p w14:paraId="7BCBC514" w14:textId="77777777" w:rsidR="00247721" w:rsidRPr="000A5674" w:rsidRDefault="00247721" w:rsidP="00C13F2A">
            <w:pPr>
              <w:numPr>
                <w:ilvl w:val="0"/>
                <w:numId w:val="1"/>
              </w:numPr>
              <w:ind w:left="709"/>
              <w:rPr>
                <w:rFonts w:ascii="Calibri" w:hAnsi="Calibri" w:cs="Arial"/>
                <w:b/>
                <w:lang w:val="en-GB"/>
              </w:rPr>
            </w:pPr>
            <w:r w:rsidRPr="000A5674">
              <w:rPr>
                <w:rFonts w:ascii="Calibri" w:hAnsi="Calibri" w:cs="Arial"/>
                <w:b/>
                <w:lang w:val="en-GB"/>
              </w:rPr>
              <w:lastRenderedPageBreak/>
              <w:t>Entry requirements</w:t>
            </w:r>
          </w:p>
        </w:tc>
      </w:tr>
      <w:tr w:rsidR="00247721" w:rsidRPr="000A5674" w14:paraId="7150722B" w14:textId="77777777">
        <w:tc>
          <w:tcPr>
            <w:tcW w:w="9289" w:type="dxa"/>
            <w:gridSpan w:val="7"/>
          </w:tcPr>
          <w:p w14:paraId="6BE9D7ED" w14:textId="77777777" w:rsidR="000D3BD6" w:rsidRPr="007C2F36" w:rsidRDefault="000D3BD6" w:rsidP="005322F3">
            <w:pPr>
              <w:rPr>
                <w:rFonts w:ascii="Calibri" w:hAnsi="Calibri" w:cs="Arial"/>
                <w:sz w:val="22"/>
                <w:szCs w:val="22"/>
                <w:lang w:val="en-GB"/>
              </w:rPr>
            </w:pPr>
          </w:p>
          <w:p w14:paraId="050D8740" w14:textId="77777777" w:rsidR="00247721" w:rsidRPr="007C2F36" w:rsidRDefault="005421FE" w:rsidP="005322F3">
            <w:pPr>
              <w:rPr>
                <w:rFonts w:ascii="Calibri" w:hAnsi="Calibri" w:cs="Arial"/>
                <w:sz w:val="22"/>
                <w:szCs w:val="22"/>
                <w:lang w:val="en-GB"/>
              </w:rPr>
            </w:pPr>
            <w:r w:rsidRPr="007C2F36">
              <w:rPr>
                <w:rFonts w:ascii="Calibri" w:hAnsi="Calibri" w:cs="Arial"/>
                <w:sz w:val="22"/>
                <w:szCs w:val="22"/>
                <w:lang w:val="en-GB"/>
              </w:rPr>
              <w:t xml:space="preserve">Normally, </w:t>
            </w:r>
            <w:r w:rsidR="001F5C89" w:rsidRPr="007C2F36">
              <w:rPr>
                <w:rFonts w:ascii="Calibri" w:hAnsi="Calibri" w:cs="Arial"/>
                <w:sz w:val="22"/>
                <w:szCs w:val="22"/>
                <w:lang w:val="en-GB"/>
              </w:rPr>
              <w:t>an MA</w:t>
            </w:r>
            <w:r w:rsidRPr="007C2F36">
              <w:rPr>
                <w:rFonts w:ascii="Calibri" w:hAnsi="Calibri" w:cs="Arial"/>
                <w:sz w:val="22"/>
                <w:szCs w:val="22"/>
                <w:lang w:val="en-GB"/>
              </w:rPr>
              <w:t xml:space="preserve"> degree is required for admission. The student will thus have achieved the equivalent of MQF/EQF Level 7 certification, with results equivalent to an upper second (2.1 in the UK system) or better in areas of study relevant to the degree.  Some students may wish to show that their past academic experience does not fully reflect their capacities for study in this course of study and may point to other experience</w:t>
            </w:r>
            <w:r w:rsidR="000D3BD6" w:rsidRPr="007C2F36">
              <w:rPr>
                <w:rFonts w:ascii="Calibri" w:hAnsi="Calibri" w:cs="Arial"/>
                <w:sz w:val="22"/>
                <w:szCs w:val="22"/>
                <w:lang w:val="en-GB"/>
              </w:rPr>
              <w:t>s</w:t>
            </w:r>
            <w:r w:rsidRPr="007C2F36">
              <w:rPr>
                <w:rFonts w:ascii="Calibri" w:hAnsi="Calibri" w:cs="Arial"/>
                <w:sz w:val="22"/>
                <w:szCs w:val="22"/>
                <w:lang w:val="en-GB"/>
              </w:rPr>
              <w:t xml:space="preserve"> or achievements in their applications.  (This may pertain particularly for students returning to study after a period of other work experience.)  Students who lack the normal degree prerequisites may also give evidence of special educational or work experience (for example, in the creative arts or in NGO’s) and apply for admission.  Their entry will be conditional upon approval of the Dean of the Division.  They must show an aptitude for the cap</w:t>
            </w:r>
            <w:r w:rsidR="002F7C50" w:rsidRPr="007C2F36">
              <w:rPr>
                <w:rFonts w:ascii="Calibri" w:hAnsi="Calibri" w:cs="Arial"/>
                <w:sz w:val="22"/>
                <w:szCs w:val="22"/>
                <w:lang w:val="en-GB"/>
              </w:rPr>
              <w:t>acities, skills, and knowledge acquisition consistent with the learning outcomes expected at the end of the MQF level 7.</w:t>
            </w:r>
          </w:p>
          <w:p w14:paraId="730A684E" w14:textId="77777777" w:rsidR="00247721" w:rsidRPr="007C2F36" w:rsidRDefault="00247721" w:rsidP="005322F3">
            <w:pPr>
              <w:rPr>
                <w:rFonts w:ascii="Calibri" w:hAnsi="Calibri" w:cs="Arial"/>
                <w:sz w:val="22"/>
                <w:szCs w:val="22"/>
                <w:lang w:val="en-GB"/>
              </w:rPr>
            </w:pPr>
          </w:p>
        </w:tc>
      </w:tr>
      <w:tr w:rsidR="00247721" w:rsidRPr="000A5674" w14:paraId="3A9BAA56" w14:textId="77777777">
        <w:tc>
          <w:tcPr>
            <w:tcW w:w="9289" w:type="dxa"/>
            <w:gridSpan w:val="7"/>
            <w:shd w:val="clear" w:color="auto" w:fill="A6A6A6"/>
          </w:tcPr>
          <w:p w14:paraId="3638C2F3" w14:textId="77777777" w:rsidR="00247721" w:rsidRPr="000A5674" w:rsidRDefault="00247721" w:rsidP="00C13F2A">
            <w:pPr>
              <w:numPr>
                <w:ilvl w:val="0"/>
                <w:numId w:val="1"/>
              </w:numPr>
              <w:ind w:left="709" w:hanging="425"/>
              <w:rPr>
                <w:rFonts w:ascii="Calibri" w:hAnsi="Calibri" w:cs="Arial"/>
                <w:b/>
                <w:lang w:val="en-GB"/>
              </w:rPr>
            </w:pPr>
            <w:r w:rsidRPr="000A5674">
              <w:rPr>
                <w:rFonts w:ascii="Calibri" w:hAnsi="Calibri" w:cs="Arial"/>
                <w:b/>
                <w:lang w:val="en-GB"/>
              </w:rPr>
              <w:t>Course Rationale</w:t>
            </w:r>
            <w:r w:rsidRPr="000A5674">
              <w:rPr>
                <w:rStyle w:val="Endnotenzeichen"/>
                <w:rFonts w:ascii="Calibri" w:hAnsi="Calibri" w:cs="Arial"/>
                <w:b/>
                <w:lang w:val="en-GB"/>
              </w:rPr>
              <w:endnoteReference w:id="8"/>
            </w:r>
            <w:r w:rsidRPr="000A5674">
              <w:rPr>
                <w:rFonts w:ascii="Calibri" w:hAnsi="Calibri" w:cs="Arial"/>
                <w:b/>
                <w:lang w:val="en-GB"/>
              </w:rPr>
              <w:t xml:space="preserve"> (</w:t>
            </w:r>
            <w:r w:rsidRPr="000A5674">
              <w:rPr>
                <w:rFonts w:ascii="Calibri" w:hAnsi="Calibri" w:cs="Arial"/>
                <w:b/>
                <w:i/>
                <w:lang w:val="en-GB"/>
              </w:rPr>
              <w:t>optional</w:t>
            </w:r>
            <w:r w:rsidRPr="000A5674">
              <w:rPr>
                <w:rFonts w:ascii="Calibri" w:hAnsi="Calibri" w:cs="Arial"/>
                <w:b/>
                <w:lang w:val="en-GB"/>
              </w:rPr>
              <w:t>)</w:t>
            </w:r>
          </w:p>
        </w:tc>
      </w:tr>
      <w:tr w:rsidR="00247721" w:rsidRPr="007C2F36" w14:paraId="2DD13BAA" w14:textId="77777777">
        <w:tc>
          <w:tcPr>
            <w:tcW w:w="9289" w:type="dxa"/>
            <w:gridSpan w:val="7"/>
          </w:tcPr>
          <w:p w14:paraId="00E278B7" w14:textId="77777777" w:rsidR="00247721" w:rsidRPr="007C2F36" w:rsidRDefault="00247721" w:rsidP="005322F3">
            <w:pPr>
              <w:ind w:left="709"/>
              <w:rPr>
                <w:rFonts w:ascii="Calibri" w:hAnsi="Calibri" w:cs="Arial"/>
                <w:b/>
                <w:sz w:val="22"/>
                <w:szCs w:val="22"/>
                <w:lang w:val="en-GB"/>
              </w:rPr>
            </w:pPr>
          </w:p>
          <w:p w14:paraId="0B3DC54C" w14:textId="77777777" w:rsidR="00247721" w:rsidRPr="007C2F36" w:rsidRDefault="00D75B49" w:rsidP="00C62B5C">
            <w:pPr>
              <w:rPr>
                <w:rFonts w:ascii="Calibri" w:hAnsi="Calibri" w:cs="Arial"/>
                <w:sz w:val="22"/>
                <w:szCs w:val="22"/>
                <w:lang w:val="en-GB"/>
              </w:rPr>
            </w:pPr>
            <w:r w:rsidRPr="007C2F36">
              <w:rPr>
                <w:rFonts w:ascii="Calibri" w:hAnsi="Calibri" w:cs="Arial"/>
                <w:sz w:val="22"/>
                <w:szCs w:val="22"/>
                <w:lang w:val="en-GB"/>
              </w:rPr>
              <w:t>This course allows students to establish special professional expertise in the areas designated in its title.</w:t>
            </w:r>
            <w:r w:rsidR="001F7BD6" w:rsidRPr="007C2F36">
              <w:rPr>
                <w:rFonts w:ascii="Calibri" w:hAnsi="Calibri" w:cs="Arial"/>
                <w:sz w:val="22"/>
                <w:szCs w:val="22"/>
                <w:lang w:val="en-GB"/>
              </w:rPr>
              <w:t xml:space="preserve">  The PACT Division of the EGS seeks to encourage cross-disciplinary work in its seminars and therefore allows overlap in the first two years of</w:t>
            </w:r>
            <w:r w:rsidR="00C62B5C" w:rsidRPr="007C2F36">
              <w:rPr>
                <w:rFonts w:ascii="Calibri" w:hAnsi="Calibri" w:cs="Arial"/>
                <w:sz w:val="22"/>
                <w:szCs w:val="22"/>
                <w:lang w:val="en-GB"/>
              </w:rPr>
              <w:t xml:space="preserve"> the PhD (which are devoted to </w:t>
            </w:r>
            <w:r w:rsidR="001F7BD6" w:rsidRPr="007C2F36">
              <w:rPr>
                <w:rFonts w:ascii="Calibri" w:hAnsi="Calibri" w:cs="Arial"/>
                <w:sz w:val="22"/>
                <w:szCs w:val="22"/>
                <w:lang w:val="en-GB"/>
              </w:rPr>
              <w:t>seminar work</w:t>
            </w:r>
            <w:r w:rsidR="00C62B5C" w:rsidRPr="007C2F36">
              <w:rPr>
                <w:rFonts w:ascii="Calibri" w:hAnsi="Calibri" w:cs="Arial"/>
                <w:sz w:val="22"/>
                <w:szCs w:val="22"/>
                <w:lang w:val="en-GB"/>
              </w:rPr>
              <w:t xml:space="preserve">) </w:t>
            </w:r>
            <w:r w:rsidR="001F7BD6" w:rsidRPr="007C2F36">
              <w:rPr>
                <w:rFonts w:ascii="Calibri" w:hAnsi="Calibri" w:cs="Arial"/>
                <w:sz w:val="22"/>
                <w:szCs w:val="22"/>
                <w:lang w:val="en-GB"/>
              </w:rPr>
              <w:t xml:space="preserve"> in the programs in Philosophy, Art, and Social Thought and Literary, Musical and Visual Thought</w:t>
            </w:r>
            <w:r w:rsidR="00C62B5C" w:rsidRPr="007C2F36">
              <w:rPr>
                <w:rFonts w:ascii="Calibri" w:hAnsi="Calibri" w:cs="Arial"/>
                <w:sz w:val="22"/>
                <w:szCs w:val="22"/>
                <w:lang w:val="en-GB"/>
              </w:rPr>
              <w:t xml:space="preserve"> (four</w:t>
            </w:r>
            <w:r w:rsidR="00CE75C9" w:rsidRPr="007C2F36">
              <w:rPr>
                <w:rFonts w:ascii="Calibri" w:hAnsi="Calibri" w:cs="Arial"/>
                <w:sz w:val="22"/>
                <w:szCs w:val="22"/>
                <w:lang w:val="en-GB"/>
              </w:rPr>
              <w:t xml:space="preserve"> distinctive</w:t>
            </w:r>
            <w:r w:rsidR="00C62B5C" w:rsidRPr="007C2F36">
              <w:rPr>
                <w:rFonts w:ascii="Calibri" w:hAnsi="Calibri" w:cs="Arial"/>
                <w:sz w:val="22"/>
                <w:szCs w:val="22"/>
                <w:lang w:val="en-GB"/>
              </w:rPr>
              <w:t xml:space="preserve"> seminar modules have been created for this program)</w:t>
            </w:r>
            <w:r w:rsidR="001F7BD6" w:rsidRPr="007C2F36">
              <w:rPr>
                <w:rFonts w:ascii="Calibri" w:hAnsi="Calibri" w:cs="Arial"/>
                <w:sz w:val="22"/>
                <w:szCs w:val="22"/>
                <w:lang w:val="en-GB"/>
              </w:rPr>
              <w:t>.   Students</w:t>
            </w:r>
            <w:r w:rsidR="00676348" w:rsidRPr="007C2F36">
              <w:rPr>
                <w:rFonts w:ascii="Calibri" w:hAnsi="Calibri" w:cs="Arial"/>
                <w:sz w:val="22"/>
                <w:szCs w:val="22"/>
                <w:lang w:val="en-GB"/>
              </w:rPr>
              <w:t xml:space="preserve"> pursuing the PhD in Literary, Musical, and Visual Thought</w:t>
            </w:r>
            <w:r w:rsidR="001F7BD6" w:rsidRPr="007C2F36">
              <w:rPr>
                <w:rFonts w:ascii="Calibri" w:hAnsi="Calibri" w:cs="Arial"/>
                <w:sz w:val="22"/>
                <w:szCs w:val="22"/>
                <w:lang w:val="en-GB"/>
              </w:rPr>
              <w:t xml:space="preserve"> then establish their PhD level competency through independent work on a PhD thesis under the direction of an EGS PACT faculty member.</w:t>
            </w:r>
          </w:p>
          <w:p w14:paraId="5BC6ACA8" w14:textId="77777777" w:rsidR="00CE75C9" w:rsidRDefault="00CE75C9" w:rsidP="00CE75C9">
            <w:pPr>
              <w:rPr>
                <w:rFonts w:ascii="Calibri" w:hAnsi="Calibri" w:cs="Arial"/>
                <w:sz w:val="22"/>
                <w:szCs w:val="22"/>
                <w:lang w:val="en-GB"/>
              </w:rPr>
            </w:pPr>
            <w:r w:rsidRPr="007C2F36">
              <w:rPr>
                <w:rFonts w:ascii="Calibri" w:hAnsi="Calibri" w:cs="Arial"/>
                <w:sz w:val="22"/>
                <w:szCs w:val="22"/>
                <w:lang w:val="en-GB"/>
              </w:rPr>
              <w:t>The EGS endeavours to bring to its yearly sessions writers, artists, and performers of the highest quality and recognition.  These practitioners contribute to the cross-disciplinary conversation and oblige the students to explore the borders between theory and practice.  They also prompt extremely fruitful exchanges between faculty from varying fields.  An important rationale for the PhD program in Literary, Musical, and Visual Thought is to allow students to work in the interstices of these exchanges by pursuing questions pertaining to one or more of the fields covered in the program.  Students have the opportunity to pursue academic research in the humanities at the highest level in the company of renowned creative talents.</w:t>
            </w:r>
          </w:p>
          <w:p w14:paraId="6FDA8946" w14:textId="77777777" w:rsidR="007C2F36" w:rsidRPr="007C2F36" w:rsidRDefault="007C2F36" w:rsidP="00CE75C9">
            <w:pPr>
              <w:rPr>
                <w:rFonts w:ascii="Calibri" w:hAnsi="Calibri" w:cs="Arial"/>
                <w:sz w:val="22"/>
                <w:szCs w:val="22"/>
                <w:lang w:val="en-GB"/>
              </w:rPr>
            </w:pPr>
          </w:p>
        </w:tc>
      </w:tr>
      <w:tr w:rsidR="00247721" w:rsidRPr="000A5674" w14:paraId="1EA2BFFB" w14:textId="77777777">
        <w:tc>
          <w:tcPr>
            <w:tcW w:w="9289" w:type="dxa"/>
            <w:gridSpan w:val="7"/>
            <w:shd w:val="clear" w:color="auto" w:fill="A6A6A6"/>
          </w:tcPr>
          <w:p w14:paraId="4EEABEB3" w14:textId="77777777" w:rsidR="00247721" w:rsidRPr="000A5674" w:rsidRDefault="00247721" w:rsidP="00C13F2A">
            <w:pPr>
              <w:numPr>
                <w:ilvl w:val="0"/>
                <w:numId w:val="1"/>
              </w:numPr>
              <w:ind w:left="709"/>
              <w:rPr>
                <w:rFonts w:ascii="Calibri" w:hAnsi="Calibri" w:cs="Arial"/>
                <w:b/>
                <w:lang w:val="en-GB"/>
              </w:rPr>
            </w:pPr>
            <w:r w:rsidRPr="000A5674">
              <w:rPr>
                <w:rFonts w:ascii="Calibri" w:hAnsi="Calibri" w:cs="Arial"/>
                <w:b/>
                <w:lang w:val="en-GB"/>
              </w:rPr>
              <w:t>Overall course objectives</w:t>
            </w:r>
            <w:r w:rsidRPr="000A5674">
              <w:rPr>
                <w:rStyle w:val="Endnotenzeichen"/>
                <w:rFonts w:ascii="Calibri" w:hAnsi="Calibri" w:cs="Arial"/>
                <w:b/>
                <w:lang w:val="en-GB"/>
              </w:rPr>
              <w:endnoteReference w:id="9"/>
            </w:r>
          </w:p>
        </w:tc>
      </w:tr>
      <w:tr w:rsidR="00247721" w:rsidRPr="000A5674" w14:paraId="1AE4C75A" w14:textId="77777777">
        <w:tc>
          <w:tcPr>
            <w:tcW w:w="9289" w:type="dxa"/>
            <w:gridSpan w:val="7"/>
          </w:tcPr>
          <w:p w14:paraId="64ABC9B0" w14:textId="77777777" w:rsidR="00247721" w:rsidRPr="007C2F36" w:rsidRDefault="00247721" w:rsidP="00B46935">
            <w:pPr>
              <w:ind w:left="709"/>
              <w:jc w:val="both"/>
              <w:rPr>
                <w:rFonts w:ascii="Calibri" w:hAnsi="Calibri" w:cs="Arial"/>
                <w:sz w:val="22"/>
                <w:szCs w:val="22"/>
              </w:rPr>
            </w:pPr>
            <w:r w:rsidRPr="007C2F36">
              <w:rPr>
                <w:rFonts w:ascii="Calibri" w:hAnsi="Calibri" w:cs="Arial"/>
                <w:sz w:val="22"/>
                <w:szCs w:val="22"/>
              </w:rPr>
              <w:t xml:space="preserve"> </w:t>
            </w:r>
          </w:p>
          <w:p w14:paraId="2D65460C" w14:textId="77777777" w:rsidR="00750AE9" w:rsidRPr="007C2F36" w:rsidRDefault="002F7C50" w:rsidP="00750AE9">
            <w:pPr>
              <w:jc w:val="both"/>
              <w:rPr>
                <w:rFonts w:ascii="Calibri" w:hAnsi="Calibri" w:cs="Arial"/>
                <w:sz w:val="22"/>
                <w:szCs w:val="22"/>
              </w:rPr>
            </w:pPr>
            <w:r w:rsidRPr="007C2F36">
              <w:rPr>
                <w:rFonts w:ascii="Calibri" w:hAnsi="Calibri" w:cs="Arial"/>
                <w:sz w:val="22"/>
                <w:szCs w:val="22"/>
              </w:rPr>
              <w:t>The aim of PhD level work in the Division of Philosophy, Art, and Critical Thought of the EGS (and therefore in this</w:t>
            </w:r>
            <w:r w:rsidR="001F5C89" w:rsidRPr="007C2F36">
              <w:rPr>
                <w:rFonts w:ascii="Calibri" w:hAnsi="Calibri" w:cs="Arial"/>
                <w:sz w:val="22"/>
                <w:szCs w:val="22"/>
              </w:rPr>
              <w:t xml:space="preserve"> specific</w:t>
            </w:r>
            <w:r w:rsidR="00C62B5C" w:rsidRPr="007C2F36">
              <w:rPr>
                <w:rFonts w:ascii="Calibri" w:hAnsi="Calibri" w:cs="Arial"/>
                <w:sz w:val="22"/>
                <w:szCs w:val="22"/>
              </w:rPr>
              <w:t xml:space="preserve"> degree program</w:t>
            </w:r>
            <w:r w:rsidRPr="007C2F36">
              <w:rPr>
                <w:rFonts w:ascii="Calibri" w:hAnsi="Calibri" w:cs="Arial"/>
                <w:sz w:val="22"/>
                <w:szCs w:val="22"/>
              </w:rPr>
              <w:t xml:space="preserve">) is to prepare students to develop mastery of a substantial area of cross-disciplinary study and to undertake advanced, original research at the highest level </w:t>
            </w:r>
            <w:r w:rsidR="00750AE9" w:rsidRPr="007C2F36">
              <w:rPr>
                <w:rFonts w:ascii="Calibri" w:hAnsi="Calibri" w:cs="Arial"/>
                <w:sz w:val="22"/>
                <w:szCs w:val="22"/>
              </w:rPr>
              <w:t xml:space="preserve">in this area, and more generally in the </w:t>
            </w:r>
            <w:r w:rsidRPr="007C2F36">
              <w:rPr>
                <w:rFonts w:ascii="Calibri" w:hAnsi="Calibri" w:cs="Arial"/>
                <w:sz w:val="22"/>
                <w:szCs w:val="22"/>
              </w:rPr>
              <w:t>fields designated in the degree title (</w:t>
            </w:r>
            <w:r w:rsidR="00676348" w:rsidRPr="007C2F36">
              <w:rPr>
                <w:rFonts w:ascii="Calibri" w:hAnsi="Calibri" w:cs="Arial"/>
                <w:sz w:val="22"/>
                <w:szCs w:val="22"/>
              </w:rPr>
              <w:t>Literary, Musical and Visual Thought)</w:t>
            </w:r>
            <w:r w:rsidR="00750AE9" w:rsidRPr="007C2F36">
              <w:rPr>
                <w:rFonts w:ascii="Calibri" w:hAnsi="Calibri" w:cs="Arial"/>
                <w:sz w:val="22"/>
                <w:szCs w:val="22"/>
              </w:rPr>
              <w:t>; it further aims to prepare them to</w:t>
            </w:r>
            <w:r w:rsidRPr="007C2F36">
              <w:rPr>
                <w:rFonts w:ascii="Calibri" w:hAnsi="Calibri" w:cs="Arial"/>
                <w:sz w:val="22"/>
                <w:szCs w:val="22"/>
              </w:rPr>
              <w:t xml:space="preserve"> present this research in a substantive scholarly form</w:t>
            </w:r>
            <w:r w:rsidR="00750AE9" w:rsidRPr="007C2F36">
              <w:rPr>
                <w:rFonts w:ascii="Calibri" w:hAnsi="Calibri" w:cs="Arial"/>
                <w:sz w:val="22"/>
                <w:szCs w:val="22"/>
              </w:rPr>
              <w:t xml:space="preserve"> and </w:t>
            </w:r>
            <w:r w:rsidR="00750AE9" w:rsidRPr="0099666F">
              <w:rPr>
                <w:rFonts w:ascii="Calibri" w:hAnsi="Calibri" w:cs="Arial"/>
                <w:sz w:val="22"/>
                <w:szCs w:val="22"/>
              </w:rPr>
              <w:t>in various forms of public presentation</w:t>
            </w:r>
            <w:r w:rsidR="0099666F">
              <w:rPr>
                <w:rFonts w:ascii="Calibri" w:hAnsi="Calibri" w:cs="Arial"/>
                <w:sz w:val="22"/>
                <w:szCs w:val="22"/>
              </w:rPr>
              <w:t xml:space="preserve"> and thereby to make a significant contribution to the advancement of knowledge and understanding in their chosen fields.</w:t>
            </w:r>
          </w:p>
          <w:p w14:paraId="213CFD6C" w14:textId="77777777" w:rsidR="00750AE9" w:rsidRPr="007C2F36" w:rsidRDefault="00750AE9" w:rsidP="00750AE9">
            <w:pPr>
              <w:jc w:val="both"/>
              <w:rPr>
                <w:rFonts w:ascii="Calibri" w:hAnsi="Calibri" w:cs="Arial"/>
                <w:sz w:val="22"/>
                <w:szCs w:val="22"/>
              </w:rPr>
            </w:pPr>
            <w:r w:rsidRPr="007C2F36">
              <w:rPr>
                <w:rFonts w:ascii="Calibri" w:hAnsi="Calibri" w:cs="Arial"/>
                <w:sz w:val="22"/>
                <w:szCs w:val="22"/>
              </w:rPr>
              <w:t>A significant percentage of PACT students have academic ambitions, therefore this PhD program is designed to prepare them for</w:t>
            </w:r>
            <w:r w:rsidR="002F7C50" w:rsidRPr="007C2F36">
              <w:rPr>
                <w:rFonts w:ascii="Calibri" w:hAnsi="Calibri" w:cs="Arial"/>
                <w:sz w:val="22"/>
                <w:szCs w:val="22"/>
              </w:rPr>
              <w:t xml:space="preserve"> </w:t>
            </w:r>
            <w:r w:rsidRPr="007C2F36">
              <w:rPr>
                <w:rFonts w:ascii="Calibri" w:hAnsi="Calibri" w:cs="Arial"/>
                <w:sz w:val="22"/>
                <w:szCs w:val="22"/>
              </w:rPr>
              <w:t xml:space="preserve">professional placement in their chosen area of specialty.  Other students have professional ambitions that lie outside the academy (or may end up taking that direction), and the program thus also seeks to enable professional work of an informed and creative character in fields relating to cultural production or cultural analysis.  It is fundamentally designed to expose all students (whatever their professional ambitions) to important developments in modern </w:t>
            </w:r>
            <w:r w:rsidRPr="007C2F36">
              <w:rPr>
                <w:rFonts w:ascii="Calibri" w:hAnsi="Calibri" w:cs="Arial"/>
                <w:sz w:val="22"/>
                <w:szCs w:val="22"/>
              </w:rPr>
              <w:lastRenderedPageBreak/>
              <w:t>thought, and thus to sophisticated, new approaches to the arts and socio-political phenomena.  Thus students pursuing careers in fields such as journalism, television, or museum curation (to offer just a few examples) will also find intellectual inspiration in this degree program.</w:t>
            </w:r>
          </w:p>
          <w:p w14:paraId="3BD2E184" w14:textId="77777777" w:rsidR="004436A8" w:rsidRPr="007C2F36" w:rsidRDefault="004436A8" w:rsidP="00750AE9">
            <w:pPr>
              <w:jc w:val="both"/>
              <w:rPr>
                <w:rFonts w:ascii="Calibri" w:hAnsi="Calibri" w:cs="Arial"/>
                <w:sz w:val="22"/>
                <w:szCs w:val="22"/>
              </w:rPr>
            </w:pPr>
          </w:p>
          <w:p w14:paraId="24225128" w14:textId="77777777" w:rsidR="00676348" w:rsidRPr="007C2F36" w:rsidRDefault="00676348" w:rsidP="00823168">
            <w:pPr>
              <w:jc w:val="both"/>
              <w:rPr>
                <w:rFonts w:ascii="Calibri" w:hAnsi="Calibri" w:cs="Arial"/>
                <w:sz w:val="22"/>
                <w:szCs w:val="22"/>
              </w:rPr>
            </w:pPr>
            <w:r w:rsidRPr="007C2F36">
              <w:rPr>
                <w:rFonts w:ascii="Calibri" w:hAnsi="Calibri" w:cs="Arial"/>
                <w:sz w:val="22"/>
                <w:szCs w:val="22"/>
              </w:rPr>
              <w:t>Philosophically informed theory orients the approach to literary and musical study as well as visual culture in this program, and is in turn subject to critical evaluation by the many forms of practice named in these domains.  This reflexive turn accounts, in part, for the reference to “thought” in the program’s title, for it is assumed that thinking occurs in literary, musical and visual practice, and that thought is also provoked by an interpretive approach to them.  The domains under consideration include literature, in the broad sense of this term developed over the past half-century in modern literary theory</w:t>
            </w:r>
            <w:r w:rsidR="00457F2B">
              <w:rPr>
                <w:rFonts w:ascii="Calibri" w:hAnsi="Calibri" w:cs="Arial"/>
                <w:sz w:val="22"/>
                <w:szCs w:val="22"/>
              </w:rPr>
              <w:t xml:space="preserve">, musical theory and practice, </w:t>
            </w:r>
            <w:r w:rsidRPr="007C2F36">
              <w:rPr>
                <w:rFonts w:ascii="Calibri" w:hAnsi="Calibri" w:cs="Arial"/>
                <w:sz w:val="22"/>
                <w:szCs w:val="22"/>
              </w:rPr>
              <w:t>and all forms of visual production in media, design, and the visual arts.  The immediate aim of the program is to cultivate in students a sophisticated approach to literature and the visual field,</w:t>
            </w:r>
            <w:r w:rsidR="00C62B5C" w:rsidRPr="007C2F36">
              <w:rPr>
                <w:rFonts w:ascii="Calibri" w:hAnsi="Calibri" w:cs="Arial"/>
                <w:sz w:val="22"/>
                <w:szCs w:val="22"/>
              </w:rPr>
              <w:t xml:space="preserve"> as well as music,</w:t>
            </w:r>
            <w:r w:rsidRPr="007C2F36">
              <w:rPr>
                <w:rFonts w:ascii="Calibri" w:hAnsi="Calibri" w:cs="Arial"/>
                <w:sz w:val="22"/>
                <w:szCs w:val="22"/>
              </w:rPr>
              <w:t xml:space="preserve"> and advanced capacities in analysis pertaining to these areas.</w:t>
            </w:r>
            <w:r w:rsidR="00F338EF" w:rsidRPr="007C2F36">
              <w:rPr>
                <w:rFonts w:ascii="Calibri" w:hAnsi="Calibri" w:cs="Arial"/>
                <w:sz w:val="22"/>
                <w:szCs w:val="22"/>
              </w:rPr>
              <w:t xml:space="preserve">  Its more general aim is to prepare students to make original contributions to research in</w:t>
            </w:r>
            <w:r w:rsidR="00457F2B">
              <w:rPr>
                <w:rFonts w:ascii="Calibri" w:hAnsi="Calibri" w:cs="Arial"/>
                <w:sz w:val="22"/>
                <w:szCs w:val="22"/>
              </w:rPr>
              <w:t xml:space="preserve"> their chosen field and assume </w:t>
            </w:r>
            <w:r w:rsidR="00F338EF" w:rsidRPr="007C2F36">
              <w:rPr>
                <w:rFonts w:ascii="Calibri" w:hAnsi="Calibri" w:cs="Arial"/>
                <w:sz w:val="22"/>
                <w:szCs w:val="22"/>
              </w:rPr>
              <w:t>prof</w:t>
            </w:r>
            <w:r w:rsidR="00EB6F82" w:rsidRPr="007C2F36">
              <w:rPr>
                <w:rFonts w:ascii="Calibri" w:hAnsi="Calibri" w:cs="Arial"/>
                <w:sz w:val="22"/>
                <w:szCs w:val="22"/>
              </w:rPr>
              <w:t>essional positions in universities of any rank or in some other professional field.</w:t>
            </w:r>
          </w:p>
          <w:p w14:paraId="53903AF4" w14:textId="77777777" w:rsidR="00676348" w:rsidRPr="007C2F36" w:rsidRDefault="00676348" w:rsidP="00823168">
            <w:pPr>
              <w:jc w:val="both"/>
              <w:rPr>
                <w:rFonts w:ascii="Calibri" w:hAnsi="Calibri" w:cs="Arial"/>
                <w:sz w:val="22"/>
                <w:szCs w:val="22"/>
              </w:rPr>
            </w:pPr>
          </w:p>
          <w:p w14:paraId="5F329129" w14:textId="77777777" w:rsidR="007D5C62" w:rsidRPr="007C2F36" w:rsidRDefault="007D5C62" w:rsidP="00823168">
            <w:pPr>
              <w:jc w:val="both"/>
              <w:rPr>
                <w:rFonts w:ascii="Calibri" w:hAnsi="Calibri" w:cs="Arial"/>
                <w:sz w:val="22"/>
                <w:szCs w:val="22"/>
              </w:rPr>
            </w:pPr>
            <w:r w:rsidRPr="007C2F36">
              <w:rPr>
                <w:rFonts w:ascii="Calibri" w:hAnsi="Calibri" w:cs="Arial"/>
                <w:sz w:val="22"/>
                <w:szCs w:val="22"/>
              </w:rPr>
              <w:t xml:space="preserve">With regard to knowledge </w:t>
            </w:r>
            <w:r w:rsidR="00823168" w:rsidRPr="007C2F36">
              <w:rPr>
                <w:rFonts w:ascii="Calibri" w:hAnsi="Calibri" w:cs="Arial"/>
                <w:sz w:val="22"/>
                <w:szCs w:val="22"/>
              </w:rPr>
              <w:t xml:space="preserve">and skills </w:t>
            </w:r>
            <w:r w:rsidRPr="007C2F36">
              <w:rPr>
                <w:rFonts w:ascii="Calibri" w:hAnsi="Calibri" w:cs="Arial"/>
                <w:sz w:val="22"/>
                <w:szCs w:val="22"/>
              </w:rPr>
              <w:t>acquisition: PhD-level training at the EGS is designed to prepare students to acquire a comprehensive knowledge and understanding of a field of study (usually cross-disciplinary) and to develop mastery of the practices of research employed in that field.  They are also trained to undertake critical analysis</w:t>
            </w:r>
            <w:r w:rsidR="00823168" w:rsidRPr="007C2F36">
              <w:rPr>
                <w:rFonts w:ascii="Calibri" w:hAnsi="Calibri" w:cs="Arial"/>
                <w:sz w:val="22"/>
                <w:szCs w:val="22"/>
              </w:rPr>
              <w:t xml:space="preserve"> at the highest level</w:t>
            </w:r>
            <w:r w:rsidRPr="007C2F36">
              <w:rPr>
                <w:rFonts w:ascii="Calibri" w:hAnsi="Calibri" w:cs="Arial"/>
                <w:sz w:val="22"/>
                <w:szCs w:val="22"/>
              </w:rPr>
              <w:t xml:space="preserve"> of pertinent ideas and texts (skills in textual analysis are particularly stressed) and to exercise judgement with respect to new forms of thought and </w:t>
            </w:r>
            <w:r w:rsidR="00823168" w:rsidRPr="007C2F36">
              <w:rPr>
                <w:rFonts w:ascii="Calibri" w:hAnsi="Calibri" w:cs="Arial"/>
                <w:sz w:val="22"/>
                <w:szCs w:val="22"/>
              </w:rPr>
              <w:t>creative works.</w:t>
            </w:r>
            <w:r w:rsidRPr="007C2F36">
              <w:rPr>
                <w:rFonts w:ascii="Calibri" w:hAnsi="Calibri" w:cs="Arial"/>
                <w:sz w:val="22"/>
                <w:szCs w:val="22"/>
              </w:rPr>
              <w:t xml:space="preserve"> </w:t>
            </w:r>
            <w:r w:rsidR="00823168" w:rsidRPr="007C2F36">
              <w:rPr>
                <w:rFonts w:ascii="Calibri" w:hAnsi="Calibri" w:cs="Arial"/>
                <w:sz w:val="22"/>
                <w:szCs w:val="22"/>
              </w:rPr>
              <w:t>Substantial experience in seminars and colloquia prepare them to communicate their thoughts and function effectively in various professional venues, and all students are trained to produce substantive, original work worthy of publication.</w:t>
            </w:r>
          </w:p>
          <w:p w14:paraId="31F7A8AA" w14:textId="77777777" w:rsidR="00756DD1" w:rsidRPr="007C2F36" w:rsidRDefault="00823168" w:rsidP="00756DD1">
            <w:pPr>
              <w:jc w:val="both"/>
              <w:rPr>
                <w:rFonts w:ascii="Calibri" w:hAnsi="Calibri" w:cs="Arial"/>
                <w:sz w:val="22"/>
                <w:szCs w:val="22"/>
              </w:rPr>
            </w:pPr>
            <w:r w:rsidRPr="007C2F36">
              <w:rPr>
                <w:rFonts w:ascii="Calibri" w:hAnsi="Calibri" w:cs="Arial"/>
                <w:sz w:val="22"/>
                <w:szCs w:val="22"/>
              </w:rPr>
              <w:t xml:space="preserve">At the foundation of all of this training is ongoing exposure (through seminar experience) to the fundamental concepts at work in the fields covered in the degree program and constant reflection on their meaning for various forms of research.  By “fundamental concepts,” we mean the </w:t>
            </w:r>
            <w:r w:rsidR="004436A8" w:rsidRPr="007C2F36">
              <w:rPr>
                <w:rFonts w:ascii="Calibri" w:hAnsi="Calibri" w:cs="Arial"/>
                <w:sz w:val="22"/>
                <w:szCs w:val="22"/>
              </w:rPr>
              <w:t>g</w:t>
            </w:r>
            <w:r w:rsidRPr="007C2F36">
              <w:rPr>
                <w:rFonts w:ascii="Calibri" w:hAnsi="Calibri" w:cs="Arial"/>
                <w:sz w:val="22"/>
                <w:szCs w:val="22"/>
              </w:rPr>
              <w:t>uiding philosophi</w:t>
            </w:r>
            <w:r w:rsidR="004436A8" w:rsidRPr="007C2F36">
              <w:rPr>
                <w:rFonts w:ascii="Calibri" w:hAnsi="Calibri" w:cs="Arial"/>
                <w:sz w:val="22"/>
                <w:szCs w:val="22"/>
              </w:rPr>
              <w:t xml:space="preserve">cal and theoretical assumptions called upon in </w:t>
            </w:r>
            <w:r w:rsidRPr="007C2F36">
              <w:rPr>
                <w:rFonts w:ascii="Calibri" w:hAnsi="Calibri" w:cs="Arial"/>
                <w:sz w:val="22"/>
                <w:szCs w:val="22"/>
              </w:rPr>
              <w:t>a field of enquiry.  These concepts are presented and explored at the EGS always with respect to the current state of the field and its modern history.  They are also presented with reference to their pertinence or provenance in other fields.  EGS seminars in the PACT Division are profoundly cross-disciplinary in character and foster cross-disciplinary approaches to broad questions in contemporary thought and society.</w:t>
            </w:r>
            <w:r w:rsidR="000D3BD6" w:rsidRPr="007C2F36">
              <w:rPr>
                <w:rFonts w:ascii="Calibri" w:hAnsi="Calibri" w:cs="Arial"/>
                <w:sz w:val="22"/>
                <w:szCs w:val="22"/>
              </w:rPr>
              <w:t xml:space="preserve">  It should also be emphasized that</w:t>
            </w:r>
            <w:r w:rsidRPr="007C2F36">
              <w:rPr>
                <w:rFonts w:ascii="Calibri" w:hAnsi="Calibri" w:cs="Arial"/>
                <w:sz w:val="22"/>
                <w:szCs w:val="22"/>
              </w:rPr>
              <w:t xml:space="preserve"> EGS students benefit from the fact that many faculty are leaders in their respective fields and have played a role in the articulation</w:t>
            </w:r>
            <w:r w:rsidR="00756DD1" w:rsidRPr="007C2F36">
              <w:rPr>
                <w:rFonts w:ascii="Calibri" w:hAnsi="Calibri" w:cs="Arial"/>
                <w:sz w:val="22"/>
                <w:szCs w:val="22"/>
              </w:rPr>
              <w:t xml:space="preserve"> or critical elaboration</w:t>
            </w:r>
            <w:r w:rsidRPr="007C2F36">
              <w:rPr>
                <w:rFonts w:ascii="Calibri" w:hAnsi="Calibri" w:cs="Arial"/>
                <w:sz w:val="22"/>
                <w:szCs w:val="22"/>
              </w:rPr>
              <w:t xml:space="preserve"> of these fundame</w:t>
            </w:r>
            <w:r w:rsidR="00756DD1" w:rsidRPr="007C2F36">
              <w:rPr>
                <w:rFonts w:ascii="Calibri" w:hAnsi="Calibri" w:cs="Arial"/>
                <w:sz w:val="22"/>
                <w:szCs w:val="22"/>
              </w:rPr>
              <w:t>n</w:t>
            </w:r>
            <w:r w:rsidRPr="007C2F36">
              <w:rPr>
                <w:rFonts w:ascii="Calibri" w:hAnsi="Calibri" w:cs="Arial"/>
                <w:sz w:val="22"/>
                <w:szCs w:val="22"/>
              </w:rPr>
              <w:t>tal concepts.</w:t>
            </w:r>
            <w:r w:rsidR="00756DD1" w:rsidRPr="007C2F36">
              <w:rPr>
                <w:rFonts w:ascii="Calibri" w:hAnsi="Calibri" w:cs="Arial"/>
                <w:sz w:val="22"/>
                <w:szCs w:val="22"/>
              </w:rPr>
              <w:t xml:space="preserve">  The learning process thus always involve</w:t>
            </w:r>
            <w:r w:rsidR="00E0793D" w:rsidRPr="007C2F36">
              <w:rPr>
                <w:rFonts w:ascii="Calibri" w:hAnsi="Calibri" w:cs="Arial"/>
                <w:sz w:val="22"/>
                <w:szCs w:val="22"/>
              </w:rPr>
              <w:t>s</w:t>
            </w:r>
            <w:r w:rsidR="00756DD1" w:rsidRPr="007C2F36">
              <w:rPr>
                <w:rFonts w:ascii="Calibri" w:hAnsi="Calibri" w:cs="Arial"/>
                <w:sz w:val="22"/>
                <w:szCs w:val="22"/>
              </w:rPr>
              <w:t xml:space="preserve"> exposure to the thinking process involved in their formation.  PhD study at the EGS thus develops in students a profound grasp of the founding notions in the fields covered by the course, and the capacity to apply this understanding to a wide range of research topics.  Seminars stimulate and inform capacities for judgement (in the application of concepts to research topics) and enhance transferable skills as students learn to traverse multiple domains in a theoretically sound fashion.  These capacities for judgement and trans-disciplinary analysis further capacities for autonomous and original research</w:t>
            </w:r>
            <w:r w:rsidR="004436A8" w:rsidRPr="007C2F36">
              <w:rPr>
                <w:rFonts w:ascii="Calibri" w:hAnsi="Calibri" w:cs="Arial"/>
                <w:sz w:val="22"/>
                <w:szCs w:val="22"/>
              </w:rPr>
              <w:t>, which should be manifested in the</w:t>
            </w:r>
            <w:r w:rsidR="00756DD1" w:rsidRPr="007C2F36">
              <w:rPr>
                <w:rFonts w:ascii="Calibri" w:hAnsi="Calibri" w:cs="Arial"/>
                <w:sz w:val="22"/>
                <w:szCs w:val="22"/>
              </w:rPr>
              <w:t xml:space="preserve"> PhD</w:t>
            </w:r>
            <w:r w:rsidR="004436A8" w:rsidRPr="007C2F36">
              <w:rPr>
                <w:rFonts w:ascii="Calibri" w:hAnsi="Calibri" w:cs="Arial"/>
                <w:sz w:val="22"/>
                <w:szCs w:val="22"/>
              </w:rPr>
              <w:t xml:space="preserve"> thesis</w:t>
            </w:r>
            <w:r w:rsidR="00756DD1" w:rsidRPr="007C2F36">
              <w:rPr>
                <w:rFonts w:ascii="Calibri" w:hAnsi="Calibri" w:cs="Arial"/>
                <w:sz w:val="22"/>
                <w:szCs w:val="22"/>
              </w:rPr>
              <w:t>.</w:t>
            </w:r>
          </w:p>
          <w:p w14:paraId="050E4246" w14:textId="77777777" w:rsidR="00756DD1" w:rsidRPr="007C2F36" w:rsidRDefault="00756DD1" w:rsidP="00756DD1">
            <w:pPr>
              <w:jc w:val="both"/>
              <w:rPr>
                <w:rFonts w:ascii="Calibri" w:hAnsi="Calibri" w:cs="Arial"/>
                <w:sz w:val="22"/>
                <w:szCs w:val="22"/>
              </w:rPr>
            </w:pPr>
          </w:p>
          <w:p w14:paraId="0F1139F8" w14:textId="77777777" w:rsidR="00823168" w:rsidRPr="007C2F36" w:rsidRDefault="00756DD1" w:rsidP="00756DD1">
            <w:pPr>
              <w:jc w:val="both"/>
              <w:rPr>
                <w:rFonts w:ascii="Calibri" w:hAnsi="Calibri" w:cs="Arial"/>
                <w:sz w:val="22"/>
                <w:szCs w:val="22"/>
              </w:rPr>
            </w:pPr>
            <w:r w:rsidRPr="007C2F36">
              <w:rPr>
                <w:rFonts w:ascii="Calibri" w:hAnsi="Calibri" w:cs="Arial"/>
                <w:sz w:val="22"/>
                <w:szCs w:val="22"/>
              </w:rPr>
              <w:t>Because the EGS employs leading scholars, both</w:t>
            </w:r>
            <w:r w:rsidR="001F5C89" w:rsidRPr="007C2F36">
              <w:rPr>
                <w:rFonts w:ascii="Calibri" w:hAnsi="Calibri" w:cs="Arial"/>
                <w:sz w:val="22"/>
                <w:szCs w:val="22"/>
              </w:rPr>
              <w:t xml:space="preserve"> MA</w:t>
            </w:r>
            <w:r w:rsidRPr="007C2F36">
              <w:rPr>
                <w:rFonts w:ascii="Calibri" w:hAnsi="Calibri" w:cs="Arial"/>
                <w:sz w:val="22"/>
                <w:szCs w:val="22"/>
              </w:rPr>
              <w:t xml:space="preserve"> and PhD students are exposed to very high academic standards and are encouraged to meet those standards in their own work</w:t>
            </w:r>
            <w:r w:rsidR="00E0793D" w:rsidRPr="007C2F36">
              <w:rPr>
                <w:rFonts w:ascii="Calibri" w:hAnsi="Calibri" w:cs="Arial"/>
                <w:sz w:val="22"/>
                <w:szCs w:val="22"/>
              </w:rPr>
              <w:t>.</w:t>
            </w:r>
            <w:r w:rsidRPr="007C2F36">
              <w:rPr>
                <w:rFonts w:ascii="Calibri" w:hAnsi="Calibri" w:cs="Arial"/>
                <w:sz w:val="22"/>
                <w:szCs w:val="22"/>
              </w:rPr>
              <w:t xml:space="preserve"> Thus, students learn to recognize and produce well-articulated and presented arguments that are appropriately supported by relevant evidence and research.  While not every student in the </w:t>
            </w:r>
            <w:r w:rsidR="00C62B5C" w:rsidRPr="007C2F36">
              <w:rPr>
                <w:rFonts w:ascii="Calibri" w:hAnsi="Calibri" w:cs="Arial"/>
                <w:sz w:val="22"/>
                <w:szCs w:val="22"/>
              </w:rPr>
              <w:t>LMVT</w:t>
            </w:r>
            <w:r w:rsidRPr="007C2F36">
              <w:rPr>
                <w:rFonts w:ascii="Calibri" w:hAnsi="Calibri" w:cs="Arial"/>
                <w:sz w:val="22"/>
                <w:szCs w:val="22"/>
              </w:rPr>
              <w:t xml:space="preserve"> degree programs (MA and PhD) seeks academic employment at the end of their study, every student is trained to conform to high academic standards and to present their thoughts and work</w:t>
            </w:r>
            <w:r w:rsidR="00823168" w:rsidRPr="007C2F36">
              <w:rPr>
                <w:rFonts w:ascii="Calibri" w:hAnsi="Calibri" w:cs="Arial"/>
                <w:sz w:val="22"/>
                <w:szCs w:val="22"/>
              </w:rPr>
              <w:t xml:space="preserve"> </w:t>
            </w:r>
            <w:r w:rsidRPr="007C2F36">
              <w:rPr>
                <w:rFonts w:ascii="Calibri" w:hAnsi="Calibri" w:cs="Arial"/>
                <w:sz w:val="22"/>
                <w:szCs w:val="22"/>
              </w:rPr>
              <w:t>in compelling ways.  Postgraduate study at the EGS is designed to help students build a strong professional bearing, while</w:t>
            </w:r>
            <w:r w:rsidR="004436A8" w:rsidRPr="007C2F36">
              <w:rPr>
                <w:rFonts w:ascii="Calibri" w:hAnsi="Calibri" w:cs="Arial"/>
                <w:sz w:val="22"/>
                <w:szCs w:val="22"/>
              </w:rPr>
              <w:t xml:space="preserve"> also</w:t>
            </w:r>
            <w:r w:rsidRPr="007C2F36">
              <w:rPr>
                <w:rFonts w:ascii="Calibri" w:hAnsi="Calibri" w:cs="Arial"/>
                <w:sz w:val="22"/>
                <w:szCs w:val="22"/>
              </w:rPr>
              <w:t xml:space="preserve"> placing high value on creativity and innovation.  </w:t>
            </w:r>
            <w:r w:rsidR="00E0793D" w:rsidRPr="007C2F36">
              <w:rPr>
                <w:rFonts w:ascii="Calibri" w:hAnsi="Calibri" w:cs="Arial"/>
                <w:sz w:val="22"/>
                <w:szCs w:val="22"/>
              </w:rPr>
              <w:t xml:space="preserve">At the PhD level, students will be expected to </w:t>
            </w:r>
            <w:r w:rsidR="00E0793D" w:rsidRPr="007C2F36">
              <w:rPr>
                <w:rFonts w:ascii="Calibri" w:hAnsi="Calibri" w:cs="Arial"/>
                <w:sz w:val="22"/>
                <w:szCs w:val="22"/>
              </w:rPr>
              <w:lastRenderedPageBreak/>
              <w:t>produce work at a level suitable for publication (with the many achievements of their fellow-students published by the Atropos Press at hand for inspiration).</w:t>
            </w:r>
          </w:p>
          <w:p w14:paraId="22E99DF6" w14:textId="77777777" w:rsidR="00E0793D" w:rsidRPr="007C2F36" w:rsidRDefault="00E0793D" w:rsidP="00756DD1">
            <w:pPr>
              <w:jc w:val="both"/>
              <w:rPr>
                <w:rFonts w:ascii="Calibri" w:hAnsi="Calibri" w:cs="Arial"/>
                <w:sz w:val="22"/>
                <w:szCs w:val="22"/>
              </w:rPr>
            </w:pPr>
          </w:p>
          <w:p w14:paraId="775DA90D" w14:textId="77777777" w:rsidR="00E0793D" w:rsidRPr="007C2F36" w:rsidRDefault="00E0793D" w:rsidP="00756DD1">
            <w:pPr>
              <w:jc w:val="both"/>
              <w:rPr>
                <w:rFonts w:ascii="Calibri" w:hAnsi="Calibri" w:cs="Arial"/>
                <w:sz w:val="22"/>
                <w:szCs w:val="22"/>
              </w:rPr>
            </w:pPr>
            <w:r w:rsidRPr="007C2F36">
              <w:rPr>
                <w:rFonts w:ascii="Calibri" w:hAnsi="Calibri" w:cs="Arial"/>
                <w:sz w:val="22"/>
                <w:szCs w:val="22"/>
              </w:rPr>
              <w:t xml:space="preserve">In sum, the </w:t>
            </w:r>
            <w:r w:rsidR="00C62B5C" w:rsidRPr="007C2F36">
              <w:rPr>
                <w:rFonts w:ascii="Calibri" w:hAnsi="Calibri" w:cs="Arial"/>
                <w:sz w:val="22"/>
                <w:szCs w:val="22"/>
              </w:rPr>
              <w:t xml:space="preserve">LMVT </w:t>
            </w:r>
            <w:r w:rsidRPr="007C2F36">
              <w:rPr>
                <w:rFonts w:ascii="Calibri" w:hAnsi="Calibri" w:cs="Arial"/>
                <w:sz w:val="22"/>
                <w:szCs w:val="22"/>
              </w:rPr>
              <w:t>PhD student will acquire a comprehensive grasp of the current ideas operative in the fields under consideration in the program of study, and a capacity to use these ideas as bridges in approaches to other fields of study or to new innovations in these fields. They will gain the capacity to develop a truly systematic understanding of the knowledge required in their field of study and the basis for a broad mastery of it.  They will build broad capacities for critical analysis a</w:t>
            </w:r>
            <w:r w:rsidR="0028302C" w:rsidRPr="007C2F36">
              <w:rPr>
                <w:rFonts w:ascii="Calibri" w:hAnsi="Calibri" w:cs="Arial"/>
                <w:sz w:val="22"/>
                <w:szCs w:val="22"/>
              </w:rPr>
              <w:t>s well as</w:t>
            </w:r>
            <w:r w:rsidRPr="007C2F36">
              <w:rPr>
                <w:rFonts w:ascii="Calibri" w:hAnsi="Calibri" w:cs="Arial"/>
                <w:sz w:val="22"/>
                <w:szCs w:val="22"/>
              </w:rPr>
              <w:t xml:space="preserve"> confidence in their capacity to work in a cross-disciplinary fashion and assume a significant role in their professional community.  Intense seminar experience complemented by exposure to formal presentations by leading academics (followed by active exchange) will teach them the requisite professional forms in their fields (in expression and comportment) and prompt independent and rigorous thin</w:t>
            </w:r>
            <w:r w:rsidR="0028302C" w:rsidRPr="007C2F36">
              <w:rPr>
                <w:rFonts w:ascii="Calibri" w:hAnsi="Calibri" w:cs="Arial"/>
                <w:sz w:val="22"/>
                <w:szCs w:val="22"/>
              </w:rPr>
              <w:t>k</w:t>
            </w:r>
            <w:r w:rsidRPr="007C2F36">
              <w:rPr>
                <w:rFonts w:ascii="Calibri" w:hAnsi="Calibri" w:cs="Arial"/>
                <w:sz w:val="22"/>
                <w:szCs w:val="22"/>
              </w:rPr>
              <w:t xml:space="preserve">ing in </w:t>
            </w:r>
            <w:r w:rsidR="0028302C" w:rsidRPr="007C2F36">
              <w:rPr>
                <w:rFonts w:ascii="Calibri" w:hAnsi="Calibri" w:cs="Arial"/>
                <w:sz w:val="22"/>
                <w:szCs w:val="22"/>
              </w:rPr>
              <w:t>all of their professional endeavours.  The work devoted to the thesis, supported by strong direction and advice, will in turn prepare the PhD student for research production of an exceptionally high level of quality.</w:t>
            </w:r>
          </w:p>
          <w:p w14:paraId="5F2B4AE3" w14:textId="77777777" w:rsidR="00756DD1" w:rsidRPr="007C2F36" w:rsidRDefault="00756DD1" w:rsidP="00756DD1">
            <w:pPr>
              <w:jc w:val="both"/>
              <w:rPr>
                <w:rFonts w:ascii="Calibri" w:hAnsi="Calibri" w:cs="Arial"/>
                <w:sz w:val="22"/>
                <w:szCs w:val="22"/>
              </w:rPr>
            </w:pPr>
          </w:p>
        </w:tc>
      </w:tr>
      <w:tr w:rsidR="00247721" w:rsidRPr="000A5674" w14:paraId="7131602E" w14:textId="77777777">
        <w:tc>
          <w:tcPr>
            <w:tcW w:w="9289" w:type="dxa"/>
            <w:gridSpan w:val="7"/>
            <w:shd w:val="clear" w:color="auto" w:fill="A6A6A6"/>
          </w:tcPr>
          <w:p w14:paraId="55C075DA"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lastRenderedPageBreak/>
              <w:t>Learning Outcomes for Communication Skills</w:t>
            </w:r>
            <w:r w:rsidRPr="000A5674">
              <w:rPr>
                <w:rStyle w:val="Endnotenzeichen"/>
                <w:rFonts w:ascii="Calibri" w:hAnsi="Calibri" w:cs="Arial"/>
                <w:b/>
                <w:lang w:val="en-GB"/>
              </w:rPr>
              <w:endnoteReference w:id="10"/>
            </w:r>
            <w:r w:rsidRPr="000A5674">
              <w:rPr>
                <w:rFonts w:ascii="Calibri" w:hAnsi="Calibri" w:cs="Arial"/>
                <w:b/>
                <w:lang w:val="en-GB"/>
              </w:rPr>
              <w:t xml:space="preserve"> for the whole course</w:t>
            </w:r>
          </w:p>
          <w:p w14:paraId="537601D6" w14:textId="77777777" w:rsidR="00247721" w:rsidRPr="000A5674" w:rsidRDefault="00247721" w:rsidP="005322F3">
            <w:pPr>
              <w:rPr>
                <w:rFonts w:ascii="Calibri" w:hAnsi="Calibri" w:cs="Arial"/>
                <w:i/>
                <w:lang w:val="en-GB"/>
              </w:rPr>
            </w:pPr>
            <w:r w:rsidRPr="000A5674">
              <w:rPr>
                <w:rFonts w:ascii="Calibri" w:hAnsi="Calibri" w:cs="Arial"/>
                <w:i/>
                <w:lang w:val="en-GB"/>
              </w:rPr>
              <w:t>The learner will be able to:</w:t>
            </w:r>
          </w:p>
        </w:tc>
      </w:tr>
      <w:tr w:rsidR="00247721" w:rsidRPr="000A5674" w14:paraId="24912651" w14:textId="77777777">
        <w:tc>
          <w:tcPr>
            <w:tcW w:w="9289" w:type="dxa"/>
            <w:gridSpan w:val="7"/>
          </w:tcPr>
          <w:p w14:paraId="0E43C511" w14:textId="77777777" w:rsidR="000D3BD6" w:rsidRPr="000A5674" w:rsidRDefault="000D3BD6" w:rsidP="005322F3">
            <w:pPr>
              <w:jc w:val="both"/>
              <w:rPr>
                <w:rFonts w:ascii="Calibri" w:hAnsi="Calibri" w:cs="Arial"/>
                <w:lang w:val="en-GB"/>
              </w:rPr>
            </w:pPr>
          </w:p>
          <w:p w14:paraId="58EBD67F" w14:textId="77777777" w:rsidR="00247721" w:rsidRPr="007C2F36" w:rsidRDefault="00247721" w:rsidP="005322F3">
            <w:pPr>
              <w:jc w:val="both"/>
              <w:rPr>
                <w:rFonts w:ascii="Calibri" w:hAnsi="Calibri" w:cs="Arial"/>
                <w:sz w:val="22"/>
                <w:szCs w:val="22"/>
                <w:lang w:val="en-GB"/>
              </w:rPr>
            </w:pPr>
            <w:r w:rsidRPr="007C2F36">
              <w:rPr>
                <w:rFonts w:ascii="Calibri" w:hAnsi="Calibri" w:cs="Arial"/>
                <w:sz w:val="22"/>
                <w:szCs w:val="22"/>
                <w:lang w:val="en-GB"/>
              </w:rPr>
              <w:t>a)</w:t>
            </w:r>
            <w:r w:rsidR="008A370F" w:rsidRPr="007C2F36">
              <w:rPr>
                <w:rFonts w:ascii="Calibri" w:hAnsi="Calibri" w:cs="Arial"/>
                <w:sz w:val="22"/>
                <w:szCs w:val="22"/>
                <w:lang w:val="en-GB"/>
              </w:rPr>
              <w:t xml:space="preserve"> Interact in a professional and collaborative manner in academic proceedings (in seminars, meetings, conferences, and other forms of interaction).  This entails the capacity to pursue academic discussion and debate in a collegial manner that is cognizant of ethical responsibilities.</w:t>
            </w:r>
          </w:p>
          <w:p w14:paraId="6A909E40" w14:textId="77777777" w:rsidR="00247721" w:rsidRPr="007C2F36" w:rsidRDefault="00247721" w:rsidP="005322F3">
            <w:pPr>
              <w:jc w:val="both"/>
              <w:rPr>
                <w:rFonts w:ascii="Calibri" w:hAnsi="Calibri" w:cs="Arial"/>
                <w:sz w:val="22"/>
                <w:szCs w:val="22"/>
                <w:lang w:val="en-GB"/>
              </w:rPr>
            </w:pPr>
            <w:r w:rsidRPr="007C2F36">
              <w:rPr>
                <w:rFonts w:ascii="Calibri" w:hAnsi="Calibri" w:cs="Arial"/>
                <w:sz w:val="22"/>
                <w:szCs w:val="22"/>
                <w:lang w:val="en-GB"/>
              </w:rPr>
              <w:t>b)</w:t>
            </w:r>
            <w:r w:rsidR="008A370F" w:rsidRPr="007C2F36">
              <w:rPr>
                <w:rFonts w:ascii="Calibri" w:hAnsi="Calibri" w:cs="Arial"/>
                <w:sz w:val="22"/>
                <w:szCs w:val="22"/>
                <w:lang w:val="en-GB"/>
              </w:rPr>
              <w:t xml:space="preserve"> Present personal work in a coherent and compelling fashion, both orally and by writing, and in a manner that is suitable for professional venues (journals, interviews, and so forth)</w:t>
            </w:r>
            <w:r w:rsidR="00884B5B" w:rsidRPr="007C2F36">
              <w:rPr>
                <w:rFonts w:ascii="Calibri" w:hAnsi="Calibri" w:cs="Arial"/>
                <w:sz w:val="22"/>
                <w:szCs w:val="22"/>
                <w:lang w:val="en-GB"/>
              </w:rPr>
              <w:t>.</w:t>
            </w:r>
            <w:r w:rsidR="008A370F" w:rsidRPr="007C2F36">
              <w:rPr>
                <w:rFonts w:ascii="Calibri" w:hAnsi="Calibri" w:cs="Arial"/>
                <w:sz w:val="22"/>
                <w:szCs w:val="22"/>
                <w:lang w:val="en-GB"/>
              </w:rPr>
              <w:t xml:space="preserve">  They will also acquire the means, in appropriate cases, to integrate per</w:t>
            </w:r>
            <w:r w:rsidR="00884B5B" w:rsidRPr="007C2F36">
              <w:rPr>
                <w:rFonts w:ascii="Calibri" w:hAnsi="Calibri" w:cs="Arial"/>
                <w:sz w:val="22"/>
                <w:szCs w:val="22"/>
                <w:lang w:val="en-GB"/>
              </w:rPr>
              <w:t>sonal</w:t>
            </w:r>
            <w:r w:rsidR="008A370F" w:rsidRPr="007C2F36">
              <w:rPr>
                <w:rFonts w:ascii="Calibri" w:hAnsi="Calibri" w:cs="Arial"/>
                <w:sz w:val="22"/>
                <w:szCs w:val="22"/>
                <w:lang w:val="en-GB"/>
              </w:rPr>
              <w:t xml:space="preserve"> (creative) expression into an academic format.</w:t>
            </w:r>
          </w:p>
          <w:p w14:paraId="4913EE77" w14:textId="77777777" w:rsidR="00247721" w:rsidRPr="007C2F36" w:rsidRDefault="00247721" w:rsidP="005322F3">
            <w:pPr>
              <w:jc w:val="both"/>
              <w:rPr>
                <w:rFonts w:ascii="Calibri" w:hAnsi="Calibri" w:cs="Arial"/>
                <w:sz w:val="22"/>
                <w:szCs w:val="22"/>
                <w:lang w:val="en-GB"/>
              </w:rPr>
            </w:pPr>
            <w:r w:rsidRPr="007C2F36">
              <w:rPr>
                <w:rFonts w:ascii="Calibri" w:hAnsi="Calibri" w:cs="Arial"/>
                <w:sz w:val="22"/>
                <w:szCs w:val="22"/>
                <w:lang w:val="en-GB"/>
              </w:rPr>
              <w:t>c)</w:t>
            </w:r>
            <w:r w:rsidR="008A370F" w:rsidRPr="007C2F36">
              <w:rPr>
                <w:rFonts w:ascii="Calibri" w:hAnsi="Calibri" w:cs="Arial"/>
                <w:sz w:val="22"/>
                <w:szCs w:val="22"/>
                <w:lang w:val="en-GB"/>
              </w:rPr>
              <w:t xml:space="preserve"> Situate their individual research in a broader field of enquiry and present this work to both specialist and non-specialist audiences</w:t>
            </w:r>
            <w:r w:rsidR="00884B5B" w:rsidRPr="007C2F36">
              <w:rPr>
                <w:rFonts w:ascii="Calibri" w:hAnsi="Calibri" w:cs="Arial"/>
                <w:sz w:val="22"/>
                <w:szCs w:val="22"/>
                <w:lang w:val="en-GB"/>
              </w:rPr>
              <w:t xml:space="preserve"> in a clear and effective manner</w:t>
            </w:r>
            <w:r w:rsidR="008A370F" w:rsidRPr="007C2F36">
              <w:rPr>
                <w:rFonts w:ascii="Calibri" w:hAnsi="Calibri" w:cs="Arial"/>
                <w:sz w:val="22"/>
                <w:szCs w:val="22"/>
                <w:lang w:val="en-GB"/>
              </w:rPr>
              <w:t>, conveying its original character</w:t>
            </w:r>
            <w:r w:rsidR="00884B5B" w:rsidRPr="007C2F36">
              <w:rPr>
                <w:rFonts w:ascii="Calibri" w:hAnsi="Calibri" w:cs="Arial"/>
                <w:sz w:val="22"/>
                <w:szCs w:val="22"/>
                <w:lang w:val="en-GB"/>
              </w:rPr>
              <w:t>.</w:t>
            </w:r>
          </w:p>
          <w:p w14:paraId="1CB036AE" w14:textId="77777777" w:rsidR="00884B5B" w:rsidRPr="007C2F36" w:rsidRDefault="008A370F" w:rsidP="00884B5B">
            <w:pPr>
              <w:jc w:val="both"/>
              <w:rPr>
                <w:rFonts w:ascii="Calibri" w:hAnsi="Calibri" w:cs="Arial"/>
                <w:sz w:val="22"/>
                <w:szCs w:val="22"/>
                <w:lang w:val="en-GB"/>
              </w:rPr>
            </w:pPr>
            <w:r w:rsidRPr="007C2F36">
              <w:rPr>
                <w:rFonts w:ascii="Calibri" w:hAnsi="Calibri" w:cs="Arial"/>
                <w:sz w:val="22"/>
                <w:szCs w:val="22"/>
                <w:lang w:val="en-GB"/>
              </w:rPr>
              <w:t>d) Assemble a significant body of research in the form of substantial PhD thesis, with proper supporting materials</w:t>
            </w:r>
            <w:r w:rsidR="00884B5B" w:rsidRPr="007C2F36">
              <w:rPr>
                <w:rFonts w:ascii="Calibri" w:hAnsi="Calibri" w:cs="Arial"/>
                <w:sz w:val="22"/>
                <w:szCs w:val="22"/>
                <w:lang w:val="en-GB"/>
              </w:rPr>
              <w:t>.  This thesis should communicate how it represents a contribution to knowledge in the defined field.</w:t>
            </w:r>
          </w:p>
          <w:p w14:paraId="2F2E76D2" w14:textId="77777777" w:rsidR="00247721" w:rsidRPr="000A5674" w:rsidRDefault="00247721" w:rsidP="00884B5B">
            <w:pPr>
              <w:jc w:val="both"/>
              <w:rPr>
                <w:rFonts w:ascii="Calibri" w:hAnsi="Calibri" w:cs="Arial"/>
                <w:lang w:val="en-GB"/>
              </w:rPr>
            </w:pPr>
          </w:p>
        </w:tc>
      </w:tr>
      <w:tr w:rsidR="00247721" w:rsidRPr="000A5674" w14:paraId="01C2E9D6" w14:textId="77777777">
        <w:tc>
          <w:tcPr>
            <w:tcW w:w="9289" w:type="dxa"/>
            <w:gridSpan w:val="7"/>
            <w:shd w:val="clear" w:color="auto" w:fill="A6A6A6"/>
          </w:tcPr>
          <w:p w14:paraId="6F77A499"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t>Learning Outcomes for Learning Skills for the whole course</w:t>
            </w:r>
          </w:p>
          <w:p w14:paraId="5BF2841B" w14:textId="77777777" w:rsidR="00247721" w:rsidRPr="000A5674" w:rsidRDefault="00247721" w:rsidP="005322F3">
            <w:pPr>
              <w:rPr>
                <w:rFonts w:ascii="Calibri" w:hAnsi="Calibri" w:cs="Arial"/>
                <w:i/>
                <w:lang w:val="en-GB"/>
              </w:rPr>
            </w:pPr>
            <w:r w:rsidRPr="000A5674">
              <w:rPr>
                <w:rFonts w:ascii="Calibri" w:hAnsi="Calibri" w:cs="Arial"/>
                <w:i/>
                <w:lang w:val="en-GB"/>
              </w:rPr>
              <w:t>The learner will be able to:</w:t>
            </w:r>
          </w:p>
        </w:tc>
      </w:tr>
      <w:tr w:rsidR="00247721" w:rsidRPr="000A5674" w14:paraId="51326FB2" w14:textId="77777777">
        <w:tc>
          <w:tcPr>
            <w:tcW w:w="9289" w:type="dxa"/>
            <w:gridSpan w:val="7"/>
          </w:tcPr>
          <w:p w14:paraId="2D916B0B" w14:textId="77777777" w:rsidR="000D3BD6" w:rsidRPr="007C2F36" w:rsidRDefault="000D3BD6" w:rsidP="005322F3">
            <w:pPr>
              <w:jc w:val="both"/>
              <w:rPr>
                <w:rFonts w:ascii="Calibri" w:hAnsi="Calibri" w:cs="Arial"/>
                <w:sz w:val="22"/>
                <w:szCs w:val="22"/>
                <w:lang w:val="en-GB"/>
              </w:rPr>
            </w:pPr>
          </w:p>
          <w:p w14:paraId="3EC45699" w14:textId="77777777" w:rsidR="00247721" w:rsidRPr="007C2F36" w:rsidRDefault="00247721" w:rsidP="005322F3">
            <w:pPr>
              <w:jc w:val="both"/>
              <w:rPr>
                <w:rFonts w:ascii="Calibri" w:hAnsi="Calibri" w:cs="Arial"/>
                <w:sz w:val="22"/>
                <w:szCs w:val="22"/>
                <w:lang w:val="en-GB"/>
              </w:rPr>
            </w:pPr>
            <w:r w:rsidRPr="007C2F36">
              <w:rPr>
                <w:rFonts w:ascii="Calibri" w:hAnsi="Calibri" w:cs="Arial"/>
                <w:sz w:val="22"/>
                <w:szCs w:val="22"/>
                <w:lang w:val="en-GB"/>
              </w:rPr>
              <w:t>a)</w:t>
            </w:r>
            <w:r w:rsidR="00884B5B" w:rsidRPr="007C2F36">
              <w:rPr>
                <w:rFonts w:ascii="Calibri" w:hAnsi="Calibri" w:cs="Arial"/>
                <w:sz w:val="22"/>
                <w:szCs w:val="22"/>
                <w:lang w:val="en-GB"/>
              </w:rPr>
              <w:t xml:space="preserve"> Show a substantial comprehension of the core philosophical and theoretical notions employed in modern theories of </w:t>
            </w:r>
            <w:r w:rsidR="00057F75" w:rsidRPr="007C2F36">
              <w:rPr>
                <w:rFonts w:ascii="Calibri" w:hAnsi="Calibri" w:cs="Arial"/>
                <w:sz w:val="22"/>
                <w:szCs w:val="22"/>
                <w:lang w:val="en-GB"/>
              </w:rPr>
              <w:t>literature, music and visual</w:t>
            </w:r>
            <w:r w:rsidR="00884B5B" w:rsidRPr="007C2F36">
              <w:rPr>
                <w:rFonts w:ascii="Calibri" w:hAnsi="Calibri" w:cs="Arial"/>
                <w:sz w:val="22"/>
                <w:szCs w:val="22"/>
                <w:lang w:val="en-GB"/>
              </w:rPr>
              <w:t xml:space="preserve"> thought,</w:t>
            </w:r>
            <w:r w:rsidR="00057F75" w:rsidRPr="007C2F36">
              <w:rPr>
                <w:rFonts w:ascii="Calibri" w:hAnsi="Calibri" w:cs="Arial"/>
                <w:sz w:val="22"/>
                <w:szCs w:val="22"/>
                <w:lang w:val="en-GB"/>
              </w:rPr>
              <w:t xml:space="preserve"> as well as in contemporary social thought,</w:t>
            </w:r>
            <w:r w:rsidR="00884B5B" w:rsidRPr="007C2F36">
              <w:rPr>
                <w:rFonts w:ascii="Calibri" w:hAnsi="Calibri" w:cs="Arial"/>
                <w:sz w:val="22"/>
                <w:szCs w:val="22"/>
                <w:lang w:val="en-GB"/>
              </w:rPr>
              <w:t xml:space="preserve"> and demonstrate</w:t>
            </w:r>
            <w:r w:rsidR="00057F75" w:rsidRPr="007C2F36">
              <w:rPr>
                <w:rFonts w:ascii="Calibri" w:hAnsi="Calibri" w:cs="Arial"/>
                <w:sz w:val="22"/>
                <w:szCs w:val="22"/>
                <w:lang w:val="en-GB"/>
              </w:rPr>
              <w:t xml:space="preserve"> strong </w:t>
            </w:r>
            <w:r w:rsidR="00884B5B" w:rsidRPr="007C2F36">
              <w:rPr>
                <w:rFonts w:ascii="Calibri" w:hAnsi="Calibri" w:cs="Arial"/>
                <w:sz w:val="22"/>
                <w:szCs w:val="22"/>
                <w:lang w:val="en-GB"/>
              </w:rPr>
              <w:t>familiarity with philosophical approaches to the social meaning of symbolic activity in these areas.  They will show special familiarity with the theoretical foundations of their own researc</w:t>
            </w:r>
            <w:r w:rsidR="00057F75" w:rsidRPr="007C2F36">
              <w:rPr>
                <w:rFonts w:ascii="Calibri" w:hAnsi="Calibri" w:cs="Arial"/>
                <w:sz w:val="22"/>
                <w:szCs w:val="22"/>
                <w:lang w:val="en-GB"/>
              </w:rPr>
              <w:t>h activity in their chosen area.</w:t>
            </w:r>
          </w:p>
          <w:p w14:paraId="0D3AEEA5" w14:textId="77777777" w:rsidR="00247721" w:rsidRPr="007C2F36" w:rsidRDefault="00247721" w:rsidP="005322F3">
            <w:pPr>
              <w:jc w:val="both"/>
              <w:rPr>
                <w:rFonts w:ascii="Calibri" w:hAnsi="Calibri" w:cs="Arial"/>
                <w:sz w:val="22"/>
                <w:szCs w:val="22"/>
                <w:lang w:val="en-GB"/>
              </w:rPr>
            </w:pPr>
            <w:r w:rsidRPr="007C2F36">
              <w:rPr>
                <w:rFonts w:ascii="Calibri" w:hAnsi="Calibri" w:cs="Arial"/>
                <w:sz w:val="22"/>
                <w:szCs w:val="22"/>
                <w:lang w:val="en-GB"/>
              </w:rPr>
              <w:t>b)</w:t>
            </w:r>
            <w:r w:rsidR="00F473E8" w:rsidRPr="007C2F36">
              <w:rPr>
                <w:rFonts w:ascii="Calibri" w:hAnsi="Calibri" w:cs="Arial"/>
                <w:sz w:val="22"/>
                <w:szCs w:val="22"/>
                <w:lang w:val="en-GB"/>
              </w:rPr>
              <w:t xml:space="preserve"> Sh</w:t>
            </w:r>
            <w:r w:rsidR="00884B5B" w:rsidRPr="007C2F36">
              <w:rPr>
                <w:rFonts w:ascii="Calibri" w:hAnsi="Calibri" w:cs="Arial"/>
                <w:sz w:val="22"/>
                <w:szCs w:val="22"/>
                <w:lang w:val="en-GB"/>
              </w:rPr>
              <w:t xml:space="preserve">ow </w:t>
            </w:r>
            <w:r w:rsidR="00057F75" w:rsidRPr="007C2F36">
              <w:rPr>
                <w:rFonts w:ascii="Calibri" w:hAnsi="Calibri" w:cs="Arial"/>
                <w:sz w:val="22"/>
                <w:szCs w:val="22"/>
                <w:lang w:val="en-GB"/>
              </w:rPr>
              <w:t>advanced</w:t>
            </w:r>
            <w:r w:rsidR="00884B5B" w:rsidRPr="007C2F36">
              <w:rPr>
                <w:rFonts w:ascii="Calibri" w:hAnsi="Calibri" w:cs="Arial"/>
                <w:sz w:val="22"/>
                <w:szCs w:val="22"/>
                <w:lang w:val="en-GB"/>
              </w:rPr>
              <w:t xml:space="preserve"> interpretive capacities with respect </w:t>
            </w:r>
            <w:r w:rsidR="00057F75" w:rsidRPr="007C2F36">
              <w:rPr>
                <w:rFonts w:ascii="Calibri" w:hAnsi="Calibri" w:cs="Arial"/>
                <w:sz w:val="22"/>
                <w:szCs w:val="22"/>
                <w:lang w:val="en-GB"/>
              </w:rPr>
              <w:t>to different forms of discursive, musical, and visual</w:t>
            </w:r>
            <w:r w:rsidR="00884B5B" w:rsidRPr="007C2F36">
              <w:rPr>
                <w:rFonts w:ascii="Calibri" w:hAnsi="Calibri" w:cs="Arial"/>
                <w:sz w:val="22"/>
                <w:szCs w:val="22"/>
                <w:lang w:val="en-GB"/>
              </w:rPr>
              <w:t xml:space="preserve"> production.  Their familiarity with theoretical and philosophical exposition will have equipped them to pursue independent research at the highest levels in a cross-disciplinary context.</w:t>
            </w:r>
          </w:p>
          <w:p w14:paraId="28E1F939" w14:textId="77777777" w:rsidR="00247721" w:rsidRPr="007C2F36" w:rsidRDefault="00247721" w:rsidP="00F473E8">
            <w:pPr>
              <w:jc w:val="both"/>
              <w:rPr>
                <w:rFonts w:ascii="Calibri" w:hAnsi="Calibri" w:cs="Arial"/>
                <w:sz w:val="22"/>
                <w:szCs w:val="22"/>
                <w:lang w:val="en-GB"/>
              </w:rPr>
            </w:pPr>
            <w:r w:rsidRPr="007C2F36">
              <w:rPr>
                <w:rFonts w:ascii="Calibri" w:hAnsi="Calibri" w:cs="Arial"/>
                <w:sz w:val="22"/>
                <w:szCs w:val="22"/>
                <w:lang w:val="en-GB"/>
              </w:rPr>
              <w:t>c)</w:t>
            </w:r>
            <w:r w:rsidR="00884B5B" w:rsidRPr="007C2F36">
              <w:rPr>
                <w:rFonts w:ascii="Calibri" w:hAnsi="Calibri" w:cs="Arial"/>
                <w:sz w:val="22"/>
                <w:szCs w:val="22"/>
                <w:lang w:val="en-GB"/>
              </w:rPr>
              <w:t xml:space="preserve"> Show </w:t>
            </w:r>
            <w:r w:rsidR="00057F75" w:rsidRPr="007C2F36">
              <w:rPr>
                <w:rFonts w:ascii="Calibri" w:hAnsi="Calibri" w:cs="Arial"/>
                <w:sz w:val="22"/>
                <w:szCs w:val="22"/>
                <w:lang w:val="en-GB"/>
              </w:rPr>
              <w:t>advanced</w:t>
            </w:r>
            <w:r w:rsidR="00884B5B" w:rsidRPr="007C2F36">
              <w:rPr>
                <w:rFonts w:ascii="Calibri" w:hAnsi="Calibri" w:cs="Arial"/>
                <w:sz w:val="22"/>
                <w:szCs w:val="22"/>
                <w:lang w:val="en-GB"/>
              </w:rPr>
              <w:t xml:space="preserve"> capacities for critical and aesthetic judgement, meaning that they will be able to apply theoretical concepts to specific </w:t>
            </w:r>
            <w:r w:rsidR="00EB6F82" w:rsidRPr="007C2F36">
              <w:rPr>
                <w:rFonts w:ascii="Calibri" w:hAnsi="Calibri" w:cs="Arial"/>
                <w:sz w:val="22"/>
                <w:szCs w:val="22"/>
                <w:lang w:val="en-GB"/>
              </w:rPr>
              <w:t xml:space="preserve">works and </w:t>
            </w:r>
            <w:r w:rsidR="00884B5B" w:rsidRPr="007C2F36">
              <w:rPr>
                <w:rFonts w:ascii="Calibri" w:hAnsi="Calibri" w:cs="Arial"/>
                <w:sz w:val="22"/>
                <w:szCs w:val="22"/>
                <w:lang w:val="en-GB"/>
              </w:rPr>
              <w:t>cultural phenomena</w:t>
            </w:r>
            <w:r w:rsidR="00EB6F82" w:rsidRPr="007C2F36">
              <w:rPr>
                <w:rFonts w:ascii="Calibri" w:hAnsi="Calibri" w:cs="Arial"/>
                <w:sz w:val="22"/>
                <w:szCs w:val="22"/>
                <w:lang w:val="en-GB"/>
              </w:rPr>
              <w:t>.</w:t>
            </w:r>
            <w:r w:rsidR="00884B5B" w:rsidRPr="007C2F36">
              <w:rPr>
                <w:rFonts w:ascii="Calibri" w:hAnsi="Calibri" w:cs="Arial"/>
                <w:sz w:val="22"/>
                <w:szCs w:val="22"/>
                <w:lang w:val="en-GB"/>
              </w:rPr>
              <w:t xml:space="preserve"> </w:t>
            </w:r>
            <w:r w:rsidR="00F473E8" w:rsidRPr="007C2F36">
              <w:rPr>
                <w:rFonts w:ascii="Calibri" w:hAnsi="Calibri" w:cs="Arial"/>
                <w:sz w:val="22"/>
                <w:szCs w:val="22"/>
                <w:lang w:val="en-GB"/>
              </w:rPr>
              <w:t xml:space="preserve"> They will also be able to show critical astuteness in their assimilation of materials in their research activities.</w:t>
            </w:r>
            <w:r w:rsidR="00884B5B" w:rsidRPr="007C2F36">
              <w:rPr>
                <w:rFonts w:ascii="Calibri" w:hAnsi="Calibri" w:cs="Arial"/>
                <w:sz w:val="22"/>
                <w:szCs w:val="22"/>
                <w:lang w:val="en-GB"/>
              </w:rPr>
              <w:t xml:space="preserve"> They will be able to exercise these capacities in both academic and non-academic contexts.  </w:t>
            </w:r>
            <w:r w:rsidR="00F473E8" w:rsidRPr="007C2F36">
              <w:rPr>
                <w:rFonts w:ascii="Calibri" w:hAnsi="Calibri" w:cs="Arial"/>
                <w:sz w:val="22"/>
                <w:szCs w:val="22"/>
                <w:lang w:val="en-GB"/>
              </w:rPr>
              <w:t>Their ability in critical judgement will also entail an awareness of the ethical issued involved in the different areas of enquiry.</w:t>
            </w:r>
          </w:p>
          <w:p w14:paraId="0022CBEA" w14:textId="77777777" w:rsidR="00EB6F82" w:rsidRPr="007C2F36" w:rsidRDefault="00EB6F82" w:rsidP="00F473E8">
            <w:pPr>
              <w:jc w:val="both"/>
              <w:rPr>
                <w:rFonts w:ascii="Calibri" w:hAnsi="Calibri" w:cs="Arial"/>
                <w:sz w:val="22"/>
                <w:szCs w:val="22"/>
                <w:lang w:val="en-GB"/>
              </w:rPr>
            </w:pPr>
            <w:r w:rsidRPr="007C2F36">
              <w:rPr>
                <w:rFonts w:ascii="Calibri" w:hAnsi="Calibri" w:cs="Arial"/>
                <w:sz w:val="22"/>
                <w:szCs w:val="22"/>
                <w:lang w:val="en-GB"/>
              </w:rPr>
              <w:lastRenderedPageBreak/>
              <w:t>d) Show sophistication in interacting with artists and professionals in the areas covered in the degree course.  As a significant number of EGS faculty and visitors will be accomplished writers, performers, or artists, students will develop a strong capacity for reacting to new creations and interacting with their producers.</w:t>
            </w:r>
          </w:p>
          <w:p w14:paraId="51F57911" w14:textId="77777777" w:rsidR="00F473E8" w:rsidRPr="007C2F36" w:rsidRDefault="00F473E8" w:rsidP="00F473E8">
            <w:pPr>
              <w:jc w:val="both"/>
              <w:rPr>
                <w:rFonts w:ascii="Calibri" w:hAnsi="Calibri" w:cs="Arial"/>
                <w:sz w:val="22"/>
                <w:szCs w:val="22"/>
                <w:lang w:val="en-GB"/>
              </w:rPr>
            </w:pPr>
            <w:r w:rsidRPr="007C2F36">
              <w:rPr>
                <w:rFonts w:ascii="Calibri" w:hAnsi="Calibri" w:cs="Arial"/>
                <w:sz w:val="22"/>
                <w:szCs w:val="22"/>
                <w:lang w:val="en-GB"/>
              </w:rPr>
              <w:t>d) Promote the meaning of cross-disciplinary research of the kind pursued in the PACT Division of the EGS in a wide range of professional contexts, thus serving as advocates of this research.</w:t>
            </w:r>
          </w:p>
        </w:tc>
      </w:tr>
      <w:tr w:rsidR="00247721" w:rsidRPr="000A5674" w14:paraId="259E0802" w14:textId="77777777">
        <w:tc>
          <w:tcPr>
            <w:tcW w:w="9289" w:type="dxa"/>
            <w:gridSpan w:val="7"/>
            <w:shd w:val="clear" w:color="auto" w:fill="A6A6A6"/>
          </w:tcPr>
          <w:p w14:paraId="16F3E4D2"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lastRenderedPageBreak/>
              <w:t>Course outline</w:t>
            </w:r>
            <w:r w:rsidRPr="000A5674">
              <w:rPr>
                <w:rStyle w:val="Endnotenzeichen"/>
                <w:rFonts w:ascii="Calibri" w:hAnsi="Calibri" w:cs="Arial"/>
                <w:b/>
                <w:lang w:val="en-GB"/>
              </w:rPr>
              <w:endnoteReference w:id="11"/>
            </w:r>
          </w:p>
        </w:tc>
      </w:tr>
      <w:tr w:rsidR="00247721" w:rsidRPr="000A5674" w14:paraId="0613D24B" w14:textId="77777777">
        <w:tc>
          <w:tcPr>
            <w:tcW w:w="9289" w:type="dxa"/>
            <w:gridSpan w:val="7"/>
          </w:tcPr>
          <w:p w14:paraId="3AA605A6" w14:textId="77777777" w:rsidR="003B2882" w:rsidRPr="007C2F36" w:rsidRDefault="003B2882" w:rsidP="00B70725">
            <w:pPr>
              <w:jc w:val="both"/>
              <w:rPr>
                <w:rFonts w:ascii="Calibri" w:hAnsi="Calibri" w:cs="Arial"/>
                <w:sz w:val="22"/>
                <w:szCs w:val="22"/>
                <w:lang w:val="en-GB"/>
              </w:rPr>
            </w:pPr>
          </w:p>
          <w:p w14:paraId="0E3391BE" w14:textId="77777777" w:rsidR="00B70725" w:rsidRPr="007C2F36" w:rsidRDefault="004436A8" w:rsidP="00B70725">
            <w:pPr>
              <w:jc w:val="both"/>
              <w:rPr>
                <w:rFonts w:ascii="Calibri" w:hAnsi="Calibri" w:cs="Arial"/>
                <w:sz w:val="22"/>
                <w:szCs w:val="22"/>
                <w:lang w:val="en-GB"/>
              </w:rPr>
            </w:pPr>
            <w:r w:rsidRPr="007C2F36">
              <w:rPr>
                <w:rFonts w:ascii="Calibri" w:hAnsi="Calibri" w:cs="Arial"/>
                <w:sz w:val="22"/>
                <w:szCs w:val="22"/>
                <w:lang w:val="en-GB"/>
              </w:rPr>
              <w:t xml:space="preserve">The PhD program in </w:t>
            </w:r>
            <w:r w:rsidR="00057F75" w:rsidRPr="007C2F36">
              <w:rPr>
                <w:rFonts w:ascii="Calibri" w:hAnsi="Calibri" w:cs="Arial"/>
                <w:sz w:val="22"/>
                <w:szCs w:val="22"/>
                <w:lang w:val="en-GB"/>
              </w:rPr>
              <w:t xml:space="preserve">Literary, Musical and Visual Thought </w:t>
            </w:r>
            <w:r w:rsidRPr="007C2F36">
              <w:rPr>
                <w:rFonts w:ascii="Calibri" w:hAnsi="Calibri" w:cs="Arial"/>
                <w:sz w:val="22"/>
                <w:szCs w:val="22"/>
                <w:lang w:val="en-GB"/>
              </w:rPr>
              <w:t xml:space="preserve">is constructed in such a way as to ensure that students gain extensive exposure to cross-disciplinary </w:t>
            </w:r>
            <w:r w:rsidR="00F64216" w:rsidRPr="007C2F36">
              <w:rPr>
                <w:rFonts w:ascii="Calibri" w:hAnsi="Calibri" w:cs="Arial"/>
                <w:sz w:val="22"/>
                <w:szCs w:val="22"/>
                <w:lang w:val="en-GB"/>
              </w:rPr>
              <w:t>i</w:t>
            </w:r>
            <w:r w:rsidRPr="007C2F36">
              <w:rPr>
                <w:rFonts w:ascii="Calibri" w:hAnsi="Calibri" w:cs="Arial"/>
                <w:sz w:val="22"/>
                <w:szCs w:val="22"/>
                <w:lang w:val="en-GB"/>
              </w:rPr>
              <w:t>nquiry in the fields designated in the program’s title</w:t>
            </w:r>
            <w:r w:rsidR="001A5EDA" w:rsidRPr="007C2F36">
              <w:rPr>
                <w:rFonts w:ascii="Calibri" w:hAnsi="Calibri" w:cs="Arial"/>
                <w:sz w:val="22"/>
                <w:szCs w:val="22"/>
                <w:lang w:val="en-GB"/>
              </w:rPr>
              <w:t xml:space="preserve"> through seminar study before they undertake their individual research in a thesis project.</w:t>
            </w:r>
            <w:r w:rsidRPr="007C2F36">
              <w:rPr>
                <w:rFonts w:ascii="Calibri" w:hAnsi="Calibri" w:cs="Arial"/>
                <w:sz w:val="22"/>
                <w:szCs w:val="22"/>
                <w:lang w:val="en-GB"/>
              </w:rPr>
              <w:t xml:space="preserve">   All topics </w:t>
            </w:r>
            <w:r w:rsidR="00B70725" w:rsidRPr="007C2F36">
              <w:rPr>
                <w:rFonts w:ascii="Calibri" w:hAnsi="Calibri" w:cs="Arial"/>
                <w:sz w:val="22"/>
                <w:szCs w:val="22"/>
                <w:lang w:val="en-GB"/>
              </w:rPr>
              <w:t xml:space="preserve">addressed </w:t>
            </w:r>
            <w:r w:rsidRPr="007C2F36">
              <w:rPr>
                <w:rFonts w:ascii="Calibri" w:hAnsi="Calibri" w:cs="Arial"/>
                <w:sz w:val="22"/>
                <w:szCs w:val="22"/>
                <w:lang w:val="en-GB"/>
              </w:rPr>
              <w:t xml:space="preserve">in </w:t>
            </w:r>
            <w:r w:rsidR="00057F75" w:rsidRPr="007C2F36">
              <w:rPr>
                <w:rFonts w:ascii="Calibri" w:hAnsi="Calibri" w:cs="Arial"/>
                <w:sz w:val="22"/>
                <w:szCs w:val="22"/>
                <w:lang w:val="en-GB"/>
              </w:rPr>
              <w:t>LMVT</w:t>
            </w:r>
            <w:r w:rsidR="00B70725" w:rsidRPr="007C2F36">
              <w:rPr>
                <w:rFonts w:ascii="Calibri" w:hAnsi="Calibri" w:cs="Arial"/>
                <w:sz w:val="22"/>
                <w:szCs w:val="22"/>
                <w:lang w:val="en-GB"/>
              </w:rPr>
              <w:t xml:space="preserve"> seminars</w:t>
            </w:r>
            <w:r w:rsidR="00057F75" w:rsidRPr="007C2F36">
              <w:rPr>
                <w:rFonts w:ascii="Calibri" w:hAnsi="Calibri" w:cs="Arial"/>
                <w:sz w:val="22"/>
                <w:szCs w:val="22"/>
                <w:lang w:val="en-GB"/>
              </w:rPr>
              <w:t xml:space="preserve"> (as well as PAS seminars, </w:t>
            </w:r>
            <w:r w:rsidR="00F338EF" w:rsidRPr="007C2F36">
              <w:rPr>
                <w:rFonts w:ascii="Calibri" w:hAnsi="Calibri" w:cs="Arial"/>
                <w:sz w:val="22"/>
                <w:szCs w:val="22"/>
                <w:lang w:val="en-GB"/>
              </w:rPr>
              <w:t xml:space="preserve">eight of </w:t>
            </w:r>
            <w:r w:rsidR="00057F75" w:rsidRPr="007C2F36">
              <w:rPr>
                <w:rFonts w:ascii="Calibri" w:hAnsi="Calibri" w:cs="Arial"/>
                <w:sz w:val="22"/>
                <w:szCs w:val="22"/>
                <w:lang w:val="en-GB"/>
              </w:rPr>
              <w:t>which may be used for credit)</w:t>
            </w:r>
            <w:r w:rsidR="00B70725" w:rsidRPr="007C2F36">
              <w:rPr>
                <w:rFonts w:ascii="Calibri" w:hAnsi="Calibri" w:cs="Arial"/>
                <w:sz w:val="22"/>
                <w:szCs w:val="22"/>
                <w:lang w:val="en-GB"/>
              </w:rPr>
              <w:t xml:space="preserve"> are treated in such a way as to draw forth their implications for thought that traverses modern social </w:t>
            </w:r>
            <w:r w:rsidR="00EB6F82" w:rsidRPr="007C2F36">
              <w:rPr>
                <w:rFonts w:ascii="Calibri" w:hAnsi="Calibri" w:cs="Arial"/>
                <w:sz w:val="22"/>
                <w:szCs w:val="22"/>
                <w:lang w:val="en-GB"/>
              </w:rPr>
              <w:t xml:space="preserve">and artistic </w:t>
            </w:r>
            <w:r w:rsidR="00B70725" w:rsidRPr="007C2F36">
              <w:rPr>
                <w:rFonts w:ascii="Calibri" w:hAnsi="Calibri" w:cs="Arial"/>
                <w:sz w:val="22"/>
                <w:szCs w:val="22"/>
                <w:lang w:val="en-GB"/>
              </w:rPr>
              <w:t xml:space="preserve">experience. </w:t>
            </w:r>
            <w:r w:rsidR="00BB2F0F" w:rsidRPr="007C2F36">
              <w:rPr>
                <w:rFonts w:ascii="Calibri" w:hAnsi="Calibri" w:cs="Arial"/>
                <w:sz w:val="22"/>
                <w:szCs w:val="22"/>
                <w:lang w:val="en-GB"/>
              </w:rPr>
              <w:t xml:space="preserve">The EGS PhD is distinctive by reason of the extensive ongoing training received by the students in the first two years of study.  Unlike many </w:t>
            </w:r>
            <w:r w:rsidR="00755247" w:rsidRPr="007C2F36">
              <w:rPr>
                <w:rFonts w:ascii="Calibri" w:hAnsi="Calibri" w:cs="Arial"/>
                <w:sz w:val="22"/>
                <w:szCs w:val="22"/>
                <w:lang w:val="en-GB"/>
              </w:rPr>
              <w:t xml:space="preserve">European </w:t>
            </w:r>
            <w:r w:rsidR="00BB2F0F" w:rsidRPr="007C2F36">
              <w:rPr>
                <w:rFonts w:ascii="Calibri" w:hAnsi="Calibri" w:cs="Arial"/>
                <w:sz w:val="22"/>
                <w:szCs w:val="22"/>
                <w:lang w:val="en-GB"/>
              </w:rPr>
              <w:t>PhD programs which are pursued through what is essentially independent study (under the guidance of a supervisor), the EGS PhD degree entails exposure for two years to research-led teaching at the very highest level</w:t>
            </w:r>
            <w:r w:rsidR="00057F75" w:rsidRPr="007C2F36">
              <w:rPr>
                <w:rFonts w:ascii="Calibri" w:hAnsi="Calibri" w:cs="Arial"/>
                <w:sz w:val="22"/>
                <w:szCs w:val="22"/>
                <w:lang w:val="en-GB"/>
              </w:rPr>
              <w:t xml:space="preserve"> before students undertake their independent project</w:t>
            </w:r>
            <w:r w:rsidR="00BB2F0F" w:rsidRPr="007C2F36">
              <w:rPr>
                <w:rFonts w:ascii="Calibri" w:hAnsi="Calibri" w:cs="Arial"/>
                <w:sz w:val="22"/>
                <w:szCs w:val="22"/>
                <w:lang w:val="en-GB"/>
              </w:rPr>
              <w:t>.   (Students will often opt for further seminar work of this kind even as they prepare their PhD thesis.)</w:t>
            </w:r>
          </w:p>
          <w:p w14:paraId="6B6AD0BB" w14:textId="77777777" w:rsidR="00B70725" w:rsidRPr="007C2F36" w:rsidRDefault="00B70725" w:rsidP="00B70725">
            <w:pPr>
              <w:jc w:val="both"/>
              <w:rPr>
                <w:rFonts w:ascii="Calibri" w:hAnsi="Calibri" w:cs="Arial"/>
                <w:sz w:val="22"/>
                <w:szCs w:val="22"/>
                <w:lang w:val="en-GB"/>
              </w:rPr>
            </w:pPr>
            <w:r w:rsidRPr="007C2F36">
              <w:rPr>
                <w:rFonts w:ascii="Calibri" w:hAnsi="Calibri" w:cs="Arial"/>
                <w:sz w:val="22"/>
                <w:szCs w:val="22"/>
                <w:lang w:val="en-GB"/>
              </w:rPr>
              <w:t>The course of study entails</w:t>
            </w:r>
            <w:r w:rsidR="00801CF2" w:rsidRPr="007C2F36">
              <w:rPr>
                <w:rFonts w:ascii="Calibri" w:hAnsi="Calibri" w:cs="Arial"/>
                <w:sz w:val="22"/>
                <w:szCs w:val="22"/>
                <w:lang w:val="en-GB"/>
              </w:rPr>
              <w:t xml:space="preserve"> 12 </w:t>
            </w:r>
            <w:r w:rsidRPr="007C2F36">
              <w:rPr>
                <w:rFonts w:ascii="Calibri" w:hAnsi="Calibri" w:cs="Arial"/>
                <w:sz w:val="22"/>
                <w:szCs w:val="22"/>
                <w:lang w:val="en-GB"/>
              </w:rPr>
              <w:t>seminar modules in two successive years of study. The student will also participate in one colloquium in the course of these two years and the</w:t>
            </w:r>
            <w:r w:rsidR="00D57117" w:rsidRPr="007C2F36">
              <w:rPr>
                <w:rFonts w:ascii="Calibri" w:hAnsi="Calibri" w:cs="Arial"/>
                <w:sz w:val="22"/>
                <w:szCs w:val="22"/>
                <w:lang w:val="en-GB"/>
              </w:rPr>
              <w:t xml:space="preserve"> PhD</w:t>
            </w:r>
            <w:r w:rsidRPr="007C2F36">
              <w:rPr>
                <w:rFonts w:ascii="Calibri" w:hAnsi="Calibri" w:cs="Arial"/>
                <w:sz w:val="22"/>
                <w:szCs w:val="22"/>
                <w:lang w:val="en-GB"/>
              </w:rPr>
              <w:t xml:space="preserve"> workshop</w:t>
            </w:r>
            <w:r w:rsidR="00D57117" w:rsidRPr="007C2F36">
              <w:rPr>
                <w:rFonts w:ascii="Calibri" w:hAnsi="Calibri" w:cs="Arial"/>
                <w:sz w:val="22"/>
                <w:szCs w:val="22"/>
                <w:lang w:val="en-GB"/>
              </w:rPr>
              <w:t xml:space="preserve"> described</w:t>
            </w:r>
            <w:r w:rsidRPr="007C2F36">
              <w:rPr>
                <w:rFonts w:ascii="Calibri" w:hAnsi="Calibri" w:cs="Arial"/>
                <w:sz w:val="22"/>
                <w:szCs w:val="22"/>
                <w:lang w:val="en-GB"/>
              </w:rPr>
              <w:t xml:space="preserve"> below.  In the final two years of study, they will prepare a PhD thesis.  </w:t>
            </w:r>
          </w:p>
          <w:p w14:paraId="7BD6844D" w14:textId="77777777" w:rsidR="00755247" w:rsidRPr="007C2F36" w:rsidRDefault="00B70725" w:rsidP="00B70725">
            <w:pPr>
              <w:jc w:val="both"/>
              <w:rPr>
                <w:rFonts w:ascii="Calibri" w:hAnsi="Calibri" w:cs="Arial"/>
                <w:sz w:val="22"/>
                <w:szCs w:val="22"/>
                <w:lang w:val="en-GB"/>
              </w:rPr>
            </w:pPr>
            <w:r w:rsidRPr="007C2F36">
              <w:rPr>
                <w:rFonts w:ascii="Calibri" w:hAnsi="Calibri" w:cs="Arial"/>
                <w:sz w:val="22"/>
                <w:szCs w:val="22"/>
                <w:lang w:val="en-GB"/>
              </w:rPr>
              <w:t>Masters and PhD students work together in EGS seminar modules</w:t>
            </w:r>
            <w:r w:rsidR="001A5EDA" w:rsidRPr="007C2F36">
              <w:rPr>
                <w:rFonts w:ascii="Calibri" w:hAnsi="Calibri" w:cs="Arial"/>
                <w:sz w:val="22"/>
                <w:szCs w:val="22"/>
                <w:lang w:val="en-GB"/>
              </w:rPr>
              <w:t xml:space="preserve"> (the pedagogical principles informing this practice are presented in section 17 below).</w:t>
            </w:r>
            <w:r w:rsidRPr="007C2F36">
              <w:rPr>
                <w:rFonts w:ascii="Calibri" w:hAnsi="Calibri" w:cs="Arial"/>
                <w:sz w:val="22"/>
                <w:szCs w:val="22"/>
                <w:lang w:val="en-GB"/>
              </w:rPr>
              <w:t xml:space="preserve">  PhD students</w:t>
            </w:r>
            <w:r w:rsidR="00057F75" w:rsidRPr="007C2F36">
              <w:rPr>
                <w:rFonts w:ascii="Calibri" w:hAnsi="Calibri" w:cs="Arial"/>
                <w:sz w:val="22"/>
                <w:szCs w:val="22"/>
                <w:lang w:val="en-GB"/>
              </w:rPr>
              <w:t xml:space="preserve"> may</w:t>
            </w:r>
            <w:r w:rsidRPr="007C2F36">
              <w:rPr>
                <w:rFonts w:ascii="Calibri" w:hAnsi="Calibri" w:cs="Arial"/>
                <w:sz w:val="22"/>
                <w:szCs w:val="22"/>
                <w:lang w:val="en-GB"/>
              </w:rPr>
              <w:t xml:space="preserve"> pursue </w:t>
            </w:r>
            <w:r w:rsidR="00F338EF" w:rsidRPr="007C2F36">
              <w:rPr>
                <w:rFonts w:ascii="Calibri" w:hAnsi="Calibri" w:cs="Arial"/>
                <w:sz w:val="22"/>
                <w:szCs w:val="22"/>
                <w:lang w:val="en-GB"/>
              </w:rPr>
              <w:t xml:space="preserve">8 </w:t>
            </w:r>
            <w:r w:rsidRPr="007C2F36">
              <w:rPr>
                <w:rFonts w:ascii="Calibri" w:hAnsi="Calibri" w:cs="Arial"/>
                <w:sz w:val="22"/>
                <w:szCs w:val="22"/>
                <w:lang w:val="en-GB"/>
              </w:rPr>
              <w:t>seminar modules in “Topics” or “Advanced Topics”</w:t>
            </w:r>
            <w:r w:rsidR="00057F75" w:rsidRPr="007C2F36">
              <w:rPr>
                <w:rFonts w:ascii="Calibri" w:hAnsi="Calibri" w:cs="Arial"/>
                <w:sz w:val="22"/>
                <w:szCs w:val="22"/>
                <w:lang w:val="en-GB"/>
              </w:rPr>
              <w:t xml:space="preserve"> in the </w:t>
            </w:r>
            <w:r w:rsidR="006F4BE9" w:rsidRPr="007C2F36">
              <w:rPr>
                <w:rFonts w:ascii="Calibri" w:hAnsi="Calibri" w:cs="Arial"/>
                <w:sz w:val="22"/>
                <w:szCs w:val="22"/>
                <w:lang w:val="en-GB"/>
              </w:rPr>
              <w:t>PAS programme</w:t>
            </w:r>
            <w:r w:rsidRPr="007C2F36">
              <w:rPr>
                <w:rFonts w:ascii="Calibri" w:hAnsi="Calibri" w:cs="Arial"/>
                <w:sz w:val="22"/>
                <w:szCs w:val="22"/>
                <w:lang w:val="en-GB"/>
              </w:rPr>
              <w:t xml:space="preserve"> that they have not taken in previous years (if they have previously studied at level 7 in the PACT Division of the EGS), and </w:t>
            </w:r>
            <w:r w:rsidR="00F338EF" w:rsidRPr="007C2F36">
              <w:rPr>
                <w:rFonts w:ascii="Calibri" w:hAnsi="Calibri" w:cs="Arial"/>
                <w:sz w:val="22"/>
                <w:szCs w:val="22"/>
                <w:lang w:val="en-GB"/>
              </w:rPr>
              <w:t>will</w:t>
            </w:r>
            <w:r w:rsidR="00057F75" w:rsidRPr="007C2F36">
              <w:rPr>
                <w:rFonts w:ascii="Calibri" w:hAnsi="Calibri" w:cs="Arial"/>
                <w:sz w:val="22"/>
                <w:szCs w:val="22"/>
                <w:lang w:val="en-GB"/>
              </w:rPr>
              <w:t xml:space="preserve"> take</w:t>
            </w:r>
            <w:r w:rsidRPr="007C2F36">
              <w:rPr>
                <w:rFonts w:ascii="Calibri" w:hAnsi="Calibri" w:cs="Arial"/>
                <w:sz w:val="22"/>
                <w:szCs w:val="22"/>
                <w:lang w:val="en-GB"/>
              </w:rPr>
              <w:t xml:space="preserve"> </w:t>
            </w:r>
            <w:r w:rsidR="00F338EF" w:rsidRPr="007C2F36">
              <w:rPr>
                <w:rFonts w:ascii="Calibri" w:hAnsi="Calibri" w:cs="Arial"/>
                <w:sz w:val="22"/>
                <w:szCs w:val="22"/>
                <w:lang w:val="en-GB"/>
              </w:rPr>
              <w:t>the modu</w:t>
            </w:r>
            <w:r w:rsidRPr="007C2F36">
              <w:rPr>
                <w:rFonts w:ascii="Calibri" w:hAnsi="Calibri" w:cs="Arial"/>
                <w:sz w:val="22"/>
                <w:szCs w:val="22"/>
                <w:lang w:val="en-GB"/>
              </w:rPr>
              <w:t>les designed for the MA/PhD program in</w:t>
            </w:r>
            <w:r w:rsidR="003B2882" w:rsidRPr="007C2F36">
              <w:rPr>
                <w:rFonts w:ascii="Calibri" w:hAnsi="Calibri" w:cs="Arial"/>
                <w:sz w:val="22"/>
                <w:szCs w:val="22"/>
                <w:lang w:val="en-GB"/>
              </w:rPr>
              <w:t xml:space="preserve"> Literary, Musical, and</w:t>
            </w:r>
            <w:r w:rsidRPr="007C2F36">
              <w:rPr>
                <w:rFonts w:ascii="Calibri" w:hAnsi="Calibri" w:cs="Arial"/>
                <w:sz w:val="22"/>
                <w:szCs w:val="22"/>
                <w:lang w:val="en-GB"/>
              </w:rPr>
              <w:t xml:space="preserve"> Visual Thought</w:t>
            </w:r>
            <w:r w:rsidR="00755247" w:rsidRPr="00D468C0">
              <w:rPr>
                <w:rFonts w:ascii="Calibri" w:hAnsi="Calibri" w:cs="Arial"/>
                <w:sz w:val="22"/>
                <w:szCs w:val="22"/>
                <w:lang w:val="en-GB"/>
              </w:rPr>
              <w:t>.</w:t>
            </w:r>
            <w:r w:rsidRPr="00D468C0">
              <w:rPr>
                <w:rFonts w:ascii="Calibri" w:hAnsi="Calibri" w:cs="Arial"/>
                <w:sz w:val="22"/>
                <w:szCs w:val="22"/>
                <w:lang w:val="en-GB"/>
              </w:rPr>
              <w:t xml:space="preserve"> </w:t>
            </w:r>
            <w:r w:rsidR="00D468C0" w:rsidRPr="00D468C0">
              <w:rPr>
                <w:rFonts w:ascii="Calibri" w:hAnsi="Calibri" w:cs="Arial"/>
                <w:sz w:val="22"/>
                <w:szCs w:val="22"/>
                <w:lang w:val="en-GB"/>
              </w:rPr>
              <w:t>They may also take</w:t>
            </w:r>
            <w:r w:rsidR="001A5EDA" w:rsidRPr="00D468C0">
              <w:rPr>
                <w:rFonts w:ascii="Calibri" w:hAnsi="Calibri" w:cs="Arial"/>
                <w:sz w:val="22"/>
                <w:szCs w:val="22"/>
                <w:lang w:val="en-GB"/>
              </w:rPr>
              <w:t xml:space="preserve"> a </w:t>
            </w:r>
            <w:r w:rsidRPr="00D468C0">
              <w:rPr>
                <w:rFonts w:ascii="Calibri" w:hAnsi="Calibri" w:cs="Arial"/>
                <w:sz w:val="22"/>
                <w:szCs w:val="22"/>
                <w:lang w:val="en-GB"/>
              </w:rPr>
              <w:t>“Fundamental Questions”</w:t>
            </w:r>
            <w:r w:rsidR="001A5EDA" w:rsidRPr="00D468C0">
              <w:rPr>
                <w:rFonts w:ascii="Calibri" w:hAnsi="Calibri" w:cs="Arial"/>
                <w:sz w:val="22"/>
                <w:szCs w:val="22"/>
                <w:lang w:val="en-GB"/>
              </w:rPr>
              <w:t xml:space="preserve"> module</w:t>
            </w:r>
            <w:r w:rsidR="00801CF2" w:rsidRPr="00D468C0">
              <w:rPr>
                <w:rFonts w:ascii="Calibri" w:hAnsi="Calibri" w:cs="Arial"/>
                <w:sz w:val="22"/>
                <w:szCs w:val="22"/>
                <w:lang w:val="en-GB"/>
              </w:rPr>
              <w:t xml:space="preserve"> (desig</w:t>
            </w:r>
            <w:r w:rsidR="009F63E3">
              <w:rPr>
                <w:rFonts w:ascii="Calibri" w:hAnsi="Calibri" w:cs="Arial"/>
                <w:sz w:val="22"/>
                <w:szCs w:val="22"/>
                <w:lang w:val="en-GB"/>
              </w:rPr>
              <w:t>ned for these specific programme</w:t>
            </w:r>
            <w:r w:rsidR="00801CF2" w:rsidRPr="00D468C0">
              <w:rPr>
                <w:rFonts w:ascii="Calibri" w:hAnsi="Calibri" w:cs="Arial"/>
                <w:sz w:val="22"/>
                <w:szCs w:val="22"/>
                <w:lang w:val="en-GB"/>
              </w:rPr>
              <w:t>s)</w:t>
            </w:r>
            <w:r w:rsidR="001A5EDA" w:rsidRPr="00D468C0">
              <w:rPr>
                <w:rFonts w:ascii="Calibri" w:hAnsi="Calibri" w:cs="Arial"/>
                <w:sz w:val="22"/>
                <w:szCs w:val="22"/>
                <w:lang w:val="en-GB"/>
              </w:rPr>
              <w:t xml:space="preserve"> if it</w:t>
            </w:r>
            <w:r w:rsidR="001A5EDA" w:rsidRPr="007C2F36">
              <w:rPr>
                <w:rFonts w:ascii="Calibri" w:hAnsi="Calibri" w:cs="Arial"/>
                <w:sz w:val="22"/>
                <w:szCs w:val="22"/>
                <w:lang w:val="en-GB"/>
              </w:rPr>
              <w:t xml:space="preserve"> complements</w:t>
            </w:r>
            <w:r w:rsidRPr="007C2F36">
              <w:rPr>
                <w:rFonts w:ascii="Calibri" w:hAnsi="Calibri" w:cs="Arial"/>
                <w:sz w:val="22"/>
                <w:szCs w:val="22"/>
                <w:lang w:val="en-GB"/>
              </w:rPr>
              <w:t xml:space="preserve"> their individual course of study.</w:t>
            </w:r>
            <w:r w:rsidR="00801CF2" w:rsidRPr="007C2F36">
              <w:rPr>
                <w:rFonts w:ascii="Calibri" w:hAnsi="Calibri" w:cs="Arial"/>
                <w:sz w:val="22"/>
                <w:szCs w:val="22"/>
                <w:lang w:val="en-GB"/>
              </w:rPr>
              <w:t xml:space="preserve">  It should be stressed here that the special form of research-led teaching at the EGS</w:t>
            </w:r>
            <w:r w:rsidR="00057F75" w:rsidRPr="007C2F36">
              <w:rPr>
                <w:rFonts w:ascii="Calibri" w:hAnsi="Calibri" w:cs="Arial"/>
                <w:sz w:val="22"/>
                <w:szCs w:val="22"/>
                <w:lang w:val="en-GB"/>
              </w:rPr>
              <w:t xml:space="preserve"> </w:t>
            </w:r>
            <w:r w:rsidR="00801CF2" w:rsidRPr="007C2F36">
              <w:rPr>
                <w:rFonts w:ascii="Calibri" w:hAnsi="Calibri" w:cs="Arial"/>
                <w:sz w:val="22"/>
                <w:szCs w:val="22"/>
                <w:lang w:val="en-GB"/>
              </w:rPr>
              <w:t>(which actually produces teaching-led research by reason of the manner in which professors develop for the students the fundamental principles involved in any given area</w:t>
            </w:r>
            <w:r w:rsidR="00057F75" w:rsidRPr="007C2F36">
              <w:rPr>
                <w:rFonts w:ascii="Calibri" w:hAnsi="Calibri" w:cs="Arial"/>
                <w:sz w:val="22"/>
                <w:szCs w:val="22"/>
                <w:lang w:val="en-GB"/>
              </w:rPr>
              <w:t>)</w:t>
            </w:r>
            <w:r w:rsidR="00801CF2" w:rsidRPr="007C2F36">
              <w:rPr>
                <w:rFonts w:ascii="Calibri" w:hAnsi="Calibri" w:cs="Arial"/>
                <w:sz w:val="22"/>
                <w:szCs w:val="22"/>
                <w:lang w:val="en-GB"/>
              </w:rPr>
              <w:t>, makes it possible for MA students to work in seminars with PhD students.  Indeed, this mixing of levels</w:t>
            </w:r>
            <w:r w:rsidR="002026FB" w:rsidRPr="007C2F36">
              <w:rPr>
                <w:rFonts w:ascii="Calibri" w:hAnsi="Calibri" w:cs="Arial"/>
                <w:sz w:val="22"/>
                <w:szCs w:val="22"/>
                <w:lang w:val="en-GB"/>
              </w:rPr>
              <w:t xml:space="preserve"> </w:t>
            </w:r>
            <w:r w:rsidR="00801CF2" w:rsidRPr="007C2F36">
              <w:rPr>
                <w:rFonts w:ascii="Calibri" w:hAnsi="Calibri" w:cs="Arial"/>
                <w:sz w:val="22"/>
                <w:szCs w:val="22"/>
                <w:lang w:val="en-GB"/>
              </w:rPr>
              <w:t>proves very beneficial for the cohort of students as a whole</w:t>
            </w:r>
            <w:r w:rsidR="00057F75" w:rsidRPr="007C2F36">
              <w:rPr>
                <w:rFonts w:ascii="Calibri" w:hAnsi="Calibri" w:cs="Arial"/>
                <w:sz w:val="22"/>
                <w:szCs w:val="22"/>
                <w:lang w:val="en-GB"/>
              </w:rPr>
              <w:t>, as the EGS has demonstrated through the 16</w:t>
            </w:r>
            <w:r w:rsidR="00F338EF" w:rsidRPr="007C2F36">
              <w:rPr>
                <w:rFonts w:ascii="Calibri" w:hAnsi="Calibri" w:cs="Arial"/>
                <w:sz w:val="22"/>
                <w:szCs w:val="22"/>
                <w:lang w:val="en-GB"/>
              </w:rPr>
              <w:t xml:space="preserve"> years </w:t>
            </w:r>
            <w:r w:rsidR="00057F75" w:rsidRPr="007C2F36">
              <w:rPr>
                <w:rFonts w:ascii="Calibri" w:hAnsi="Calibri" w:cs="Arial"/>
                <w:sz w:val="22"/>
                <w:szCs w:val="22"/>
                <w:lang w:val="en-GB"/>
              </w:rPr>
              <w:t>in which the PACT division (previously named “Media and Communication”</w:t>
            </w:r>
            <w:r w:rsidR="00F338EF" w:rsidRPr="007C2F36">
              <w:rPr>
                <w:rFonts w:ascii="Calibri" w:hAnsi="Calibri" w:cs="Arial"/>
                <w:sz w:val="22"/>
                <w:szCs w:val="22"/>
                <w:lang w:val="en-GB"/>
              </w:rPr>
              <w:t>)</w:t>
            </w:r>
            <w:r w:rsidR="00057F75" w:rsidRPr="007C2F36">
              <w:rPr>
                <w:rFonts w:ascii="Calibri" w:hAnsi="Calibri" w:cs="Arial"/>
                <w:sz w:val="22"/>
                <w:szCs w:val="22"/>
                <w:lang w:val="en-GB"/>
              </w:rPr>
              <w:t xml:space="preserve"> has </w:t>
            </w:r>
            <w:r w:rsidR="00F338EF" w:rsidRPr="007C2F36">
              <w:rPr>
                <w:rFonts w:ascii="Calibri" w:hAnsi="Calibri" w:cs="Arial"/>
                <w:sz w:val="22"/>
                <w:szCs w:val="22"/>
                <w:lang w:val="en-GB"/>
              </w:rPr>
              <w:t>functioned.</w:t>
            </w:r>
            <w:r w:rsidR="001A5EDA" w:rsidRPr="007C2F36">
              <w:rPr>
                <w:rFonts w:ascii="Calibri" w:hAnsi="Calibri" w:cs="Arial"/>
                <w:sz w:val="22"/>
                <w:szCs w:val="22"/>
                <w:lang w:val="en-GB"/>
              </w:rPr>
              <w:t xml:space="preserve"> </w:t>
            </w:r>
          </w:p>
          <w:p w14:paraId="6F9E6D3D" w14:textId="77777777" w:rsidR="00755247" w:rsidRPr="007C2F36" w:rsidRDefault="00755247" w:rsidP="00B70725">
            <w:pPr>
              <w:jc w:val="both"/>
              <w:rPr>
                <w:rFonts w:ascii="Calibri" w:hAnsi="Calibri" w:cs="Arial"/>
                <w:sz w:val="22"/>
                <w:szCs w:val="22"/>
                <w:lang w:val="en-GB"/>
              </w:rPr>
            </w:pPr>
            <w:r w:rsidRPr="007C2F36">
              <w:rPr>
                <w:rFonts w:ascii="Calibri" w:hAnsi="Calibri" w:cs="Arial"/>
                <w:sz w:val="22"/>
                <w:szCs w:val="22"/>
                <w:lang w:val="en-GB"/>
              </w:rPr>
              <w:t>Students may take seminar modules in either Saas Fee or Malta, though spaces will be allotted for them in the site to which they originally apply and they will need to apply to the other site for permission to attend sessions there.  The EGS will seek to accommodate and even encourage movement between the two sites, but must also maintain class sizes.</w:t>
            </w:r>
          </w:p>
          <w:p w14:paraId="2BD1B353" w14:textId="77777777" w:rsidR="00755247" w:rsidRPr="007C2F36" w:rsidRDefault="008B529C" w:rsidP="00B70725">
            <w:pPr>
              <w:jc w:val="both"/>
              <w:rPr>
                <w:rFonts w:ascii="Calibri" w:hAnsi="Calibri" w:cs="Arial"/>
                <w:sz w:val="22"/>
                <w:szCs w:val="22"/>
                <w:lang w:val="en-GB"/>
              </w:rPr>
            </w:pPr>
            <w:r w:rsidRPr="007C2F36">
              <w:rPr>
                <w:rFonts w:ascii="Calibri" w:hAnsi="Calibri" w:cs="Arial"/>
                <w:sz w:val="22"/>
                <w:szCs w:val="22"/>
                <w:lang w:val="en-GB"/>
              </w:rPr>
              <w:t>PhD students will be given orientation and supervision</w:t>
            </w:r>
            <w:r w:rsidR="00755247" w:rsidRPr="007C2F36">
              <w:rPr>
                <w:rFonts w:ascii="Calibri" w:hAnsi="Calibri" w:cs="Arial"/>
                <w:sz w:val="22"/>
                <w:szCs w:val="22"/>
                <w:lang w:val="en-GB"/>
              </w:rPr>
              <w:t xml:space="preserve"> by the Dean at the outset of their study, or the director of the</w:t>
            </w:r>
            <w:r w:rsidR="00BD6117" w:rsidRPr="007C2F36">
              <w:rPr>
                <w:rFonts w:ascii="Calibri" w:hAnsi="Calibri" w:cs="Arial"/>
                <w:sz w:val="22"/>
                <w:szCs w:val="22"/>
                <w:lang w:val="en-GB"/>
              </w:rPr>
              <w:t>ir</w:t>
            </w:r>
            <w:r w:rsidR="00755247" w:rsidRPr="007C2F36">
              <w:rPr>
                <w:rFonts w:ascii="Calibri" w:hAnsi="Calibri" w:cs="Arial"/>
                <w:sz w:val="22"/>
                <w:szCs w:val="22"/>
                <w:lang w:val="en-GB"/>
              </w:rPr>
              <w:t xml:space="preserve"> MA if they have gained this degree at the EGS</w:t>
            </w:r>
            <w:r w:rsidR="00BD6117" w:rsidRPr="007C2F36">
              <w:rPr>
                <w:rFonts w:ascii="Calibri" w:hAnsi="Calibri" w:cs="Arial"/>
                <w:sz w:val="22"/>
                <w:szCs w:val="22"/>
                <w:lang w:val="en-GB"/>
              </w:rPr>
              <w:t xml:space="preserve"> in the PAS</w:t>
            </w:r>
            <w:r w:rsidR="002026FB" w:rsidRPr="007C2F36">
              <w:rPr>
                <w:rFonts w:ascii="Calibri" w:hAnsi="Calibri" w:cs="Arial"/>
                <w:sz w:val="22"/>
                <w:szCs w:val="22"/>
                <w:lang w:val="en-GB"/>
              </w:rPr>
              <w:t xml:space="preserve"> or</w:t>
            </w:r>
            <w:r w:rsidR="00BD6117" w:rsidRPr="007C2F36">
              <w:rPr>
                <w:rFonts w:ascii="Calibri" w:hAnsi="Calibri" w:cs="Arial"/>
                <w:sz w:val="22"/>
                <w:szCs w:val="22"/>
                <w:lang w:val="en-GB"/>
              </w:rPr>
              <w:t xml:space="preserve"> L</w:t>
            </w:r>
            <w:r w:rsidR="003B2882" w:rsidRPr="007C2F36">
              <w:rPr>
                <w:rFonts w:ascii="Calibri" w:hAnsi="Calibri" w:cs="Arial"/>
                <w:sz w:val="22"/>
                <w:szCs w:val="22"/>
                <w:lang w:val="en-GB"/>
              </w:rPr>
              <w:t>M</w:t>
            </w:r>
            <w:r w:rsidR="00BD6117" w:rsidRPr="007C2F36">
              <w:rPr>
                <w:rFonts w:ascii="Calibri" w:hAnsi="Calibri" w:cs="Arial"/>
                <w:sz w:val="22"/>
                <w:szCs w:val="22"/>
                <w:lang w:val="en-GB"/>
              </w:rPr>
              <w:t>VT</w:t>
            </w:r>
            <w:r w:rsidR="002026FB" w:rsidRPr="007C2F36">
              <w:rPr>
                <w:rFonts w:ascii="Calibri" w:hAnsi="Calibri" w:cs="Arial"/>
                <w:sz w:val="22"/>
                <w:szCs w:val="22"/>
                <w:lang w:val="en-GB"/>
              </w:rPr>
              <w:t xml:space="preserve"> </w:t>
            </w:r>
            <w:r w:rsidR="00BD6117" w:rsidRPr="007C2F36">
              <w:rPr>
                <w:rFonts w:ascii="Calibri" w:hAnsi="Calibri" w:cs="Arial"/>
                <w:sz w:val="22"/>
                <w:szCs w:val="22"/>
                <w:lang w:val="en-GB"/>
              </w:rPr>
              <w:t>MA program</w:t>
            </w:r>
            <w:r w:rsidR="002026FB" w:rsidRPr="007C2F36">
              <w:rPr>
                <w:rFonts w:ascii="Calibri" w:hAnsi="Calibri" w:cs="Arial"/>
                <w:sz w:val="22"/>
                <w:szCs w:val="22"/>
                <w:lang w:val="en-GB"/>
              </w:rPr>
              <w:t>s</w:t>
            </w:r>
            <w:r w:rsidR="00755247" w:rsidRPr="007C2F36">
              <w:rPr>
                <w:rFonts w:ascii="Calibri" w:hAnsi="Calibri" w:cs="Arial"/>
                <w:sz w:val="22"/>
                <w:szCs w:val="22"/>
                <w:lang w:val="en-GB"/>
              </w:rPr>
              <w:t>.  They</w:t>
            </w:r>
            <w:r w:rsidR="001A5EDA" w:rsidRPr="007C2F36">
              <w:rPr>
                <w:rFonts w:ascii="Calibri" w:hAnsi="Calibri" w:cs="Arial"/>
                <w:sz w:val="22"/>
                <w:szCs w:val="22"/>
                <w:lang w:val="en-GB"/>
              </w:rPr>
              <w:t xml:space="preserve"> may </w:t>
            </w:r>
            <w:r w:rsidR="00755247" w:rsidRPr="007C2F36">
              <w:rPr>
                <w:rFonts w:ascii="Calibri" w:hAnsi="Calibri" w:cs="Arial"/>
                <w:sz w:val="22"/>
                <w:szCs w:val="22"/>
                <w:lang w:val="en-GB"/>
              </w:rPr>
              <w:t>continue with the same advisor as they advance in their program of study</w:t>
            </w:r>
            <w:r w:rsidR="00BD6117" w:rsidRPr="007C2F36">
              <w:rPr>
                <w:rFonts w:ascii="Calibri" w:hAnsi="Calibri" w:cs="Arial"/>
                <w:sz w:val="22"/>
                <w:szCs w:val="22"/>
                <w:lang w:val="en-GB"/>
              </w:rPr>
              <w:t xml:space="preserve"> with the consent of that advisor</w:t>
            </w:r>
            <w:r w:rsidR="00755247" w:rsidRPr="007C2F36">
              <w:rPr>
                <w:rFonts w:ascii="Calibri" w:hAnsi="Calibri" w:cs="Arial"/>
                <w:sz w:val="22"/>
                <w:szCs w:val="22"/>
                <w:lang w:val="en-GB"/>
              </w:rPr>
              <w:t>, but they will be encouraged to select advisors specially suited to the thesis projects</w:t>
            </w:r>
            <w:r w:rsidR="00BD6117" w:rsidRPr="007C2F36">
              <w:rPr>
                <w:rFonts w:ascii="Calibri" w:hAnsi="Calibri" w:cs="Arial"/>
                <w:sz w:val="22"/>
                <w:szCs w:val="22"/>
                <w:lang w:val="en-GB"/>
              </w:rPr>
              <w:t xml:space="preserve"> with the aid of the Dean</w:t>
            </w:r>
            <w:r w:rsidR="00755247" w:rsidRPr="007C2F36">
              <w:rPr>
                <w:rFonts w:ascii="Calibri" w:hAnsi="Calibri" w:cs="Arial"/>
                <w:sz w:val="22"/>
                <w:szCs w:val="22"/>
                <w:lang w:val="en-GB"/>
              </w:rPr>
              <w:t>.</w:t>
            </w:r>
            <w:r w:rsidR="00BD6117" w:rsidRPr="007C2F36">
              <w:rPr>
                <w:rFonts w:ascii="Calibri" w:hAnsi="Calibri" w:cs="Arial"/>
                <w:sz w:val="22"/>
                <w:szCs w:val="22"/>
                <w:lang w:val="en-GB"/>
              </w:rPr>
              <w:t xml:space="preserve">  Oversight of the student program is provided by the administrative staff of the Division (ensuring that students take the required number of modules and that there is no overlap).  Monitoring of the supervisor/student relationship is undertaken by the Dean of the Division. </w:t>
            </w:r>
          </w:p>
          <w:p w14:paraId="26D93BDD" w14:textId="77777777" w:rsidR="00A439B5" w:rsidRDefault="00B70725" w:rsidP="005E31E5">
            <w:pPr>
              <w:rPr>
                <w:rFonts w:ascii="Calibri" w:hAnsi="Calibri" w:cs="Arial"/>
                <w:sz w:val="22"/>
                <w:szCs w:val="22"/>
                <w:lang w:val="en-GB"/>
              </w:rPr>
            </w:pPr>
            <w:r w:rsidRPr="008A5B62">
              <w:rPr>
                <w:rFonts w:ascii="Calibri" w:hAnsi="Calibri" w:cs="Arial"/>
                <w:sz w:val="22"/>
                <w:szCs w:val="22"/>
                <w:lang w:val="en-GB"/>
              </w:rPr>
              <w:t>B</w:t>
            </w:r>
            <w:r w:rsidR="00755247" w:rsidRPr="008A5B62">
              <w:rPr>
                <w:rFonts w:ascii="Calibri" w:hAnsi="Calibri" w:cs="Arial"/>
                <w:sz w:val="22"/>
                <w:szCs w:val="22"/>
                <w:lang w:val="en-GB"/>
              </w:rPr>
              <w:t>efore the beginning of their third year</w:t>
            </w:r>
            <w:r w:rsidR="00755247" w:rsidRPr="007C2F36">
              <w:rPr>
                <w:rFonts w:ascii="Calibri" w:hAnsi="Calibri" w:cs="Arial"/>
                <w:sz w:val="22"/>
                <w:szCs w:val="22"/>
                <w:lang w:val="en-GB"/>
              </w:rPr>
              <w:t xml:space="preserve"> of study </w:t>
            </w:r>
            <w:r w:rsidRPr="007C2F36">
              <w:rPr>
                <w:rFonts w:ascii="Calibri" w:hAnsi="Calibri" w:cs="Arial"/>
                <w:sz w:val="22"/>
                <w:szCs w:val="22"/>
                <w:lang w:val="en-GB"/>
              </w:rPr>
              <w:t>at the PhD level, students will</w:t>
            </w:r>
            <w:r w:rsidR="001A5EDA" w:rsidRPr="007C2F36">
              <w:rPr>
                <w:rFonts w:ascii="Calibri" w:hAnsi="Calibri" w:cs="Arial"/>
                <w:sz w:val="22"/>
                <w:szCs w:val="22"/>
                <w:lang w:val="en-GB"/>
              </w:rPr>
              <w:t xml:space="preserve"> have identified a PhD advisor and will submit a proposal for a PhD thesis</w:t>
            </w:r>
            <w:r w:rsidR="00A439B5" w:rsidRPr="007C2F36">
              <w:rPr>
                <w:rFonts w:ascii="Calibri" w:hAnsi="Calibri" w:cs="Arial"/>
                <w:sz w:val="22"/>
                <w:szCs w:val="22"/>
                <w:lang w:val="en-GB"/>
              </w:rPr>
              <w:t xml:space="preserve"> that must be accepted by this advisor and filed with the Division administration</w:t>
            </w:r>
            <w:r w:rsidR="001A5EDA" w:rsidRPr="007C2F36">
              <w:rPr>
                <w:rFonts w:ascii="Calibri" w:hAnsi="Calibri" w:cs="Arial"/>
                <w:sz w:val="22"/>
                <w:szCs w:val="22"/>
                <w:lang w:val="en-GB"/>
              </w:rPr>
              <w:t>.</w:t>
            </w:r>
          </w:p>
          <w:p w14:paraId="76DA566A" w14:textId="77777777" w:rsidR="005E31E5" w:rsidRPr="007C2F36" w:rsidRDefault="005E31E5" w:rsidP="005E31E5">
            <w:pPr>
              <w:rPr>
                <w:rFonts w:ascii="Calibri" w:hAnsi="Calibri" w:cs="Arial"/>
                <w:sz w:val="22"/>
                <w:szCs w:val="22"/>
                <w:lang w:val="en-GB"/>
              </w:rPr>
            </w:pPr>
            <w:r>
              <w:rPr>
                <w:rFonts w:ascii="Calibri" w:hAnsi="Calibri" w:cs="Arial"/>
                <w:sz w:val="22"/>
                <w:szCs w:val="22"/>
                <w:lang w:val="en-GB"/>
              </w:rPr>
              <w:t>The students will prepare a PhD thesis under the direction of a supervisor.</w:t>
            </w:r>
          </w:p>
          <w:p w14:paraId="31320523" w14:textId="77777777" w:rsidR="00A439B5" w:rsidRPr="007C2F36" w:rsidRDefault="00A439B5" w:rsidP="00B70725">
            <w:pPr>
              <w:jc w:val="both"/>
              <w:rPr>
                <w:rFonts w:ascii="Calibri" w:hAnsi="Calibri" w:cs="Arial"/>
                <w:sz w:val="22"/>
                <w:szCs w:val="22"/>
                <w:lang w:val="en-GB"/>
              </w:rPr>
            </w:pPr>
          </w:p>
          <w:p w14:paraId="66FBE774" w14:textId="77777777" w:rsidR="007C2F36" w:rsidRDefault="007C2F36" w:rsidP="00B70725">
            <w:pPr>
              <w:jc w:val="both"/>
              <w:rPr>
                <w:rFonts w:ascii="Calibri" w:hAnsi="Calibri" w:cs="Arial"/>
                <w:sz w:val="22"/>
                <w:szCs w:val="22"/>
                <w:lang w:val="en-GB"/>
              </w:rPr>
            </w:pPr>
          </w:p>
          <w:p w14:paraId="68EB41E0" w14:textId="77777777" w:rsidR="007C2F36" w:rsidRDefault="007C2F36" w:rsidP="00B70725">
            <w:pPr>
              <w:jc w:val="both"/>
              <w:rPr>
                <w:rFonts w:ascii="Calibri" w:hAnsi="Calibri" w:cs="Arial"/>
                <w:sz w:val="22"/>
                <w:szCs w:val="22"/>
                <w:lang w:val="en-GB"/>
              </w:rPr>
            </w:pPr>
          </w:p>
          <w:p w14:paraId="244B2E6E" w14:textId="77777777" w:rsidR="007C2F36" w:rsidRDefault="007C2F36" w:rsidP="00B70725">
            <w:pPr>
              <w:jc w:val="both"/>
              <w:rPr>
                <w:rFonts w:ascii="Calibri" w:hAnsi="Calibri" w:cs="Arial"/>
                <w:sz w:val="22"/>
                <w:szCs w:val="22"/>
                <w:lang w:val="en-GB"/>
              </w:rPr>
            </w:pPr>
          </w:p>
          <w:p w14:paraId="7340F5B1" w14:textId="77777777" w:rsidR="00A439B5" w:rsidRPr="007C2F36" w:rsidRDefault="00A439B5" w:rsidP="00B70725">
            <w:pPr>
              <w:jc w:val="both"/>
              <w:rPr>
                <w:rFonts w:ascii="Calibri" w:hAnsi="Calibri" w:cs="Arial"/>
                <w:sz w:val="22"/>
                <w:szCs w:val="22"/>
                <w:lang w:val="en-GB"/>
              </w:rPr>
            </w:pPr>
            <w:r w:rsidRPr="007C2F36">
              <w:rPr>
                <w:rFonts w:ascii="Calibri" w:hAnsi="Calibri" w:cs="Arial"/>
                <w:sz w:val="22"/>
                <w:szCs w:val="22"/>
                <w:lang w:val="en-GB"/>
              </w:rPr>
              <w:t>Seminar Modules:</w:t>
            </w:r>
          </w:p>
          <w:p w14:paraId="1E1E8F4C" w14:textId="77777777" w:rsidR="00A439B5" w:rsidRPr="007C2F36" w:rsidRDefault="00A439B5" w:rsidP="00B70725">
            <w:pPr>
              <w:jc w:val="both"/>
              <w:rPr>
                <w:rFonts w:ascii="Calibri" w:hAnsi="Calibri" w:cs="Arial"/>
                <w:sz w:val="22"/>
                <w:szCs w:val="22"/>
                <w:lang w:val="en-GB"/>
              </w:rPr>
            </w:pPr>
          </w:p>
          <w:p w14:paraId="156C242A" w14:textId="77777777" w:rsidR="00247721" w:rsidRPr="007C2F36" w:rsidRDefault="00A439B5" w:rsidP="00B70725">
            <w:pPr>
              <w:jc w:val="both"/>
              <w:rPr>
                <w:rFonts w:ascii="Calibri" w:hAnsi="Calibri" w:cs="Arial"/>
                <w:sz w:val="22"/>
                <w:szCs w:val="22"/>
                <w:lang w:val="en-GB"/>
              </w:rPr>
            </w:pPr>
            <w:r w:rsidRPr="007C2F36">
              <w:rPr>
                <w:rFonts w:ascii="Calibri" w:hAnsi="Calibri" w:cs="Arial"/>
                <w:sz w:val="22"/>
                <w:szCs w:val="22"/>
                <w:lang w:val="en-GB"/>
              </w:rPr>
              <w:t>--</w:t>
            </w:r>
            <w:r w:rsidRPr="007C2F36">
              <w:rPr>
                <w:rFonts w:ascii="Calibri" w:hAnsi="Calibri" w:cs="Arial"/>
                <w:b/>
                <w:sz w:val="22"/>
                <w:szCs w:val="22"/>
                <w:lang w:val="en-GB"/>
              </w:rPr>
              <w:t>PhD Workshop</w:t>
            </w:r>
            <w:r w:rsidR="00B70725" w:rsidRPr="007C2F36">
              <w:rPr>
                <w:rFonts w:ascii="Calibri" w:hAnsi="Calibri" w:cs="Arial"/>
                <w:sz w:val="22"/>
                <w:szCs w:val="22"/>
                <w:lang w:val="en-GB"/>
              </w:rPr>
              <w:t xml:space="preserve"> </w:t>
            </w:r>
          </w:p>
          <w:p w14:paraId="70B412A8" w14:textId="77777777" w:rsidR="00A439B5" w:rsidRPr="007C2F36" w:rsidRDefault="00A439B5" w:rsidP="00B70725">
            <w:pPr>
              <w:jc w:val="both"/>
              <w:rPr>
                <w:rFonts w:ascii="Calibri" w:hAnsi="Calibri" w:cs="Arial"/>
                <w:sz w:val="22"/>
                <w:szCs w:val="22"/>
                <w:lang w:val="en-GB"/>
              </w:rPr>
            </w:pPr>
          </w:p>
          <w:p w14:paraId="473CA819" w14:textId="77777777" w:rsidR="00A439B5" w:rsidRPr="007C2F36" w:rsidRDefault="00A439B5" w:rsidP="00A439B5">
            <w:pPr>
              <w:jc w:val="both"/>
              <w:rPr>
                <w:rFonts w:ascii="Calibri" w:hAnsi="Calibri" w:cs="Arial"/>
                <w:sz w:val="22"/>
                <w:szCs w:val="22"/>
                <w:lang w:val="en-GB"/>
              </w:rPr>
            </w:pPr>
            <w:r w:rsidRPr="007C2F36">
              <w:rPr>
                <w:rFonts w:ascii="Calibri" w:hAnsi="Calibri" w:cs="Arial"/>
                <w:sz w:val="22"/>
                <w:szCs w:val="22"/>
                <w:lang w:val="en-GB"/>
              </w:rPr>
              <w:t>In their second year of PhD study, students will attend a PhD workshop that will help prepare them for the task of conceiving a PhD thesis project and undertaking it.  This workshop will introduce them to what is expected of the EGS PhD thesis and help them grasp how to construct a problematic that is a suitable topic of a PhD thesis.  It will also give them advice on how to pursue this task in an effective and rewarding manner.</w:t>
            </w:r>
          </w:p>
          <w:p w14:paraId="7D09A4AA" w14:textId="77777777" w:rsidR="00A439B5" w:rsidRPr="007C2F36" w:rsidRDefault="00A439B5" w:rsidP="00A439B5">
            <w:pPr>
              <w:jc w:val="both"/>
              <w:rPr>
                <w:rFonts w:ascii="Calibri" w:hAnsi="Calibri" w:cs="Arial"/>
                <w:sz w:val="22"/>
                <w:szCs w:val="22"/>
                <w:lang w:val="en-GB"/>
              </w:rPr>
            </w:pPr>
          </w:p>
          <w:p w14:paraId="75FF08F0" w14:textId="77777777" w:rsidR="00A439B5" w:rsidRPr="007C2F36" w:rsidRDefault="00A439B5" w:rsidP="00A439B5">
            <w:pPr>
              <w:jc w:val="both"/>
              <w:rPr>
                <w:rFonts w:ascii="Calibri" w:hAnsi="Calibri" w:cs="Arial"/>
                <w:sz w:val="22"/>
                <w:szCs w:val="22"/>
                <w:lang w:val="en-GB"/>
              </w:rPr>
            </w:pPr>
            <w:r w:rsidRPr="007C2F36">
              <w:rPr>
                <w:rFonts w:ascii="Calibri" w:hAnsi="Calibri" w:cs="Arial"/>
                <w:sz w:val="22"/>
                <w:szCs w:val="22"/>
                <w:lang w:val="en-GB"/>
              </w:rPr>
              <w:t>--</w:t>
            </w:r>
            <w:r w:rsidRPr="007C2F36">
              <w:rPr>
                <w:rFonts w:ascii="Calibri" w:hAnsi="Calibri" w:cs="Arial"/>
                <w:b/>
                <w:sz w:val="22"/>
                <w:szCs w:val="22"/>
                <w:lang w:val="en-GB"/>
              </w:rPr>
              <w:t>Colloquium</w:t>
            </w:r>
          </w:p>
          <w:p w14:paraId="5406D0B4" w14:textId="77777777" w:rsidR="00A439B5" w:rsidRPr="007C2F36" w:rsidRDefault="00A439B5" w:rsidP="00A439B5">
            <w:pPr>
              <w:jc w:val="both"/>
              <w:rPr>
                <w:rFonts w:ascii="Calibri" w:hAnsi="Calibri" w:cs="Arial"/>
                <w:sz w:val="22"/>
                <w:szCs w:val="22"/>
                <w:lang w:val="en-GB"/>
              </w:rPr>
            </w:pPr>
          </w:p>
          <w:p w14:paraId="24816A6D" w14:textId="77777777" w:rsidR="00E66A91" w:rsidRPr="007C2F36" w:rsidRDefault="00F338EF" w:rsidP="00E66A91">
            <w:pPr>
              <w:jc w:val="both"/>
              <w:rPr>
                <w:rFonts w:ascii="Calibri" w:hAnsi="Calibri" w:cs="Arial"/>
                <w:sz w:val="22"/>
                <w:szCs w:val="22"/>
                <w:lang w:val="en-GB"/>
              </w:rPr>
            </w:pPr>
            <w:r w:rsidRPr="007C2F36">
              <w:rPr>
                <w:rFonts w:ascii="Calibri" w:hAnsi="Calibri" w:cs="Arial"/>
                <w:sz w:val="22"/>
                <w:szCs w:val="22"/>
                <w:lang w:val="en-GB"/>
              </w:rPr>
              <w:t xml:space="preserve">PhD </w:t>
            </w:r>
            <w:r w:rsidR="00A439B5" w:rsidRPr="007C2F36">
              <w:rPr>
                <w:rFonts w:ascii="Calibri" w:hAnsi="Calibri" w:cs="Arial"/>
                <w:sz w:val="22"/>
                <w:szCs w:val="22"/>
                <w:lang w:val="en-GB"/>
              </w:rPr>
              <w:t>Students will participate in at least one EGS colloquium in the course of the PhD study,  These colloquia will be held in Berlin, New York, and Singapore on a yearly basis (others may be added and students will have the option of attending these.)  Colloquia will normally take a “conference” form (as in the meeting of a professional organization or academic meeting), but may also tak</w:t>
            </w:r>
            <w:r w:rsidR="00E66A91" w:rsidRPr="007C2F36">
              <w:rPr>
                <w:rFonts w:ascii="Calibri" w:hAnsi="Calibri" w:cs="Arial"/>
                <w:sz w:val="22"/>
                <w:szCs w:val="22"/>
                <w:lang w:val="en-GB"/>
              </w:rPr>
              <w:t xml:space="preserve">e the form of a research meeting </w:t>
            </w:r>
            <w:r w:rsidR="00A439B5" w:rsidRPr="007C2F36">
              <w:rPr>
                <w:rFonts w:ascii="Calibri" w:hAnsi="Calibri" w:cs="Arial"/>
                <w:sz w:val="22"/>
                <w:szCs w:val="22"/>
                <w:lang w:val="en-GB"/>
              </w:rPr>
              <w:t>where the participants take a</w:t>
            </w:r>
            <w:r w:rsidR="00E66A91" w:rsidRPr="007C2F36">
              <w:rPr>
                <w:rFonts w:ascii="Calibri" w:hAnsi="Calibri" w:cs="Arial"/>
                <w:sz w:val="22"/>
                <w:szCs w:val="22"/>
                <w:lang w:val="en-GB"/>
              </w:rPr>
              <w:t xml:space="preserve">n important role in the proceedings.  </w:t>
            </w:r>
          </w:p>
          <w:p w14:paraId="13DC93B1" w14:textId="77777777" w:rsidR="00E66A91" w:rsidRPr="007C2F36" w:rsidRDefault="00E66A91" w:rsidP="00E66A91">
            <w:pPr>
              <w:jc w:val="both"/>
              <w:rPr>
                <w:rFonts w:ascii="Calibri" w:hAnsi="Calibri" w:cs="Arial"/>
                <w:sz w:val="22"/>
                <w:szCs w:val="22"/>
                <w:lang w:val="en-GB"/>
              </w:rPr>
            </w:pPr>
            <w:r w:rsidRPr="007C2F36">
              <w:rPr>
                <w:rFonts w:ascii="Calibri" w:hAnsi="Calibri" w:cs="Arial"/>
                <w:sz w:val="22"/>
                <w:szCs w:val="22"/>
                <w:lang w:val="en-GB"/>
              </w:rPr>
              <w:t xml:space="preserve">The colloquium is designed as a small conference where students present their work to one another and to faculty participants.  Faculty residing in these cities will convene the events, but guest faculty will also be included and will present research.  This colloquium will form </w:t>
            </w:r>
            <w:r w:rsidR="003B2882" w:rsidRPr="007C2F36">
              <w:rPr>
                <w:rFonts w:ascii="Calibri" w:hAnsi="Calibri" w:cs="Arial"/>
                <w:sz w:val="22"/>
                <w:szCs w:val="22"/>
                <w:lang w:val="en-GB"/>
              </w:rPr>
              <w:t>p</w:t>
            </w:r>
            <w:r w:rsidRPr="007C2F36">
              <w:rPr>
                <w:rFonts w:ascii="Calibri" w:hAnsi="Calibri" w:cs="Arial"/>
                <w:sz w:val="22"/>
                <w:szCs w:val="22"/>
                <w:lang w:val="en-GB"/>
              </w:rPr>
              <w:t xml:space="preserve">art of the student’s training in public research presentation and will enhance both thesis preparation and professional competency.  It will also help to develop the student community and foster a broader range of social interaction in the student body. </w:t>
            </w:r>
          </w:p>
          <w:p w14:paraId="101ABAB4" w14:textId="77777777" w:rsidR="00E66A91" w:rsidRPr="007C2F36" w:rsidRDefault="00E66A91" w:rsidP="00E66A91">
            <w:pPr>
              <w:jc w:val="both"/>
              <w:rPr>
                <w:rFonts w:ascii="Calibri" w:hAnsi="Calibri" w:cs="Arial"/>
                <w:sz w:val="22"/>
                <w:szCs w:val="22"/>
                <w:lang w:val="en-GB"/>
              </w:rPr>
            </w:pPr>
            <w:r w:rsidRPr="007C2F36">
              <w:rPr>
                <w:rFonts w:ascii="Calibri" w:hAnsi="Calibri" w:cs="Arial"/>
                <w:sz w:val="22"/>
                <w:szCs w:val="22"/>
                <w:lang w:val="en-GB"/>
              </w:rPr>
              <w:t>In some exceptional cases, students may be prevented from attending the scheduled colloquia outside Saas Fee or Malta (for reasons of professional obligation, for example).  In these cases, students will be expected to meet in person with their advisor in the course of some academic event which gives them exposure to the protocols of professional meetings.</w:t>
            </w:r>
          </w:p>
          <w:p w14:paraId="6C795737" w14:textId="77777777" w:rsidR="00A439B5" w:rsidRPr="007C2F36" w:rsidRDefault="00A439B5" w:rsidP="00E66A91">
            <w:pPr>
              <w:jc w:val="both"/>
              <w:rPr>
                <w:rFonts w:ascii="Calibri" w:hAnsi="Calibri" w:cs="Arial"/>
                <w:sz w:val="22"/>
                <w:szCs w:val="22"/>
                <w:lang w:val="en-GB"/>
              </w:rPr>
            </w:pPr>
            <w:r w:rsidRPr="007C2F36">
              <w:rPr>
                <w:rFonts w:ascii="Calibri" w:hAnsi="Calibri" w:cs="Arial"/>
                <w:sz w:val="22"/>
                <w:szCs w:val="22"/>
                <w:lang w:val="en-GB"/>
              </w:rPr>
              <w:t xml:space="preserve"> </w:t>
            </w:r>
          </w:p>
        </w:tc>
      </w:tr>
      <w:tr w:rsidR="00247721" w:rsidRPr="000A5674" w14:paraId="168797B5" w14:textId="77777777">
        <w:tc>
          <w:tcPr>
            <w:tcW w:w="9289" w:type="dxa"/>
            <w:gridSpan w:val="7"/>
            <w:shd w:val="clear" w:color="auto" w:fill="A6A6A6"/>
          </w:tcPr>
          <w:p w14:paraId="41773DB8"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lastRenderedPageBreak/>
              <w:t>General pedagogical guidelines and procedures for this course</w:t>
            </w:r>
            <w:r w:rsidRPr="000A5674">
              <w:rPr>
                <w:rStyle w:val="Endnotenzeichen"/>
                <w:rFonts w:ascii="Calibri" w:hAnsi="Calibri" w:cs="Arial"/>
                <w:b/>
                <w:lang w:val="en-GB"/>
              </w:rPr>
              <w:endnoteReference w:id="12"/>
            </w:r>
          </w:p>
        </w:tc>
      </w:tr>
      <w:tr w:rsidR="00247721" w:rsidRPr="000A5674" w14:paraId="38BFC589" w14:textId="77777777">
        <w:tc>
          <w:tcPr>
            <w:tcW w:w="9289" w:type="dxa"/>
            <w:gridSpan w:val="7"/>
          </w:tcPr>
          <w:p w14:paraId="6AD3C8C1" w14:textId="77777777" w:rsidR="003B2882" w:rsidRPr="007C2F36" w:rsidRDefault="00D57117" w:rsidP="00D57117">
            <w:pPr>
              <w:jc w:val="both"/>
              <w:rPr>
                <w:rFonts w:ascii="Calibri" w:hAnsi="Calibri" w:cs="Arial"/>
                <w:sz w:val="22"/>
                <w:szCs w:val="22"/>
                <w:lang w:val="en-GB"/>
              </w:rPr>
            </w:pPr>
            <w:r w:rsidRPr="007C2F36">
              <w:rPr>
                <w:rFonts w:ascii="Calibri" w:hAnsi="Calibri" w:cs="Arial"/>
                <w:sz w:val="22"/>
                <w:szCs w:val="22"/>
                <w:lang w:val="en-GB"/>
              </w:rPr>
              <w:t xml:space="preserve"> </w:t>
            </w:r>
          </w:p>
          <w:p w14:paraId="59C97153" w14:textId="77777777" w:rsidR="00D57117" w:rsidRPr="007C2F36" w:rsidRDefault="00D57117" w:rsidP="00D57117">
            <w:pPr>
              <w:jc w:val="both"/>
              <w:rPr>
                <w:rFonts w:ascii="Calibri" w:hAnsi="Calibri" w:cs="Arial"/>
                <w:sz w:val="22"/>
                <w:szCs w:val="22"/>
                <w:lang w:val="en-GB"/>
              </w:rPr>
            </w:pPr>
            <w:r w:rsidRPr="007C2F36">
              <w:rPr>
                <w:rFonts w:ascii="Calibri" w:hAnsi="Calibri" w:cs="Arial"/>
                <w:sz w:val="22"/>
                <w:szCs w:val="22"/>
                <w:lang w:val="en-GB"/>
              </w:rPr>
              <w:t>Students for this PhD program meet for intensive pedagogical sessions in two successive years.  They are expected to prepare for these sessions by intensive reading and through online discussion (through an established forum).  In the cours</w:t>
            </w:r>
            <w:r w:rsidR="003B2882" w:rsidRPr="007C2F36">
              <w:rPr>
                <w:rFonts w:ascii="Calibri" w:hAnsi="Calibri" w:cs="Arial"/>
                <w:sz w:val="22"/>
                <w:szCs w:val="22"/>
                <w:lang w:val="en-GB"/>
              </w:rPr>
              <w:t>e</w:t>
            </w:r>
            <w:r w:rsidRPr="007C2F36">
              <w:rPr>
                <w:rFonts w:ascii="Calibri" w:hAnsi="Calibri" w:cs="Arial"/>
                <w:sz w:val="22"/>
                <w:szCs w:val="22"/>
                <w:lang w:val="en-GB"/>
              </w:rPr>
              <w:t xml:space="preserve"> of an individual session, they will attend workshops and take six seminar modules with distinguished faculty; they will also attend evening lectures by faculty in residence (at least four per we</w:t>
            </w:r>
            <w:r w:rsidR="003B2882" w:rsidRPr="007C2F36">
              <w:rPr>
                <w:rFonts w:ascii="Calibri" w:hAnsi="Calibri" w:cs="Arial"/>
                <w:sz w:val="22"/>
                <w:szCs w:val="22"/>
                <w:lang w:val="en-GB"/>
              </w:rPr>
              <w:t>e</w:t>
            </w:r>
            <w:r w:rsidRPr="007C2F36">
              <w:rPr>
                <w:rFonts w:ascii="Calibri" w:hAnsi="Calibri" w:cs="Arial"/>
                <w:sz w:val="22"/>
                <w:szCs w:val="22"/>
                <w:lang w:val="en-GB"/>
              </w:rPr>
              <w:t>k).  The preparedness and participation of the students in the seminars will be judged and marked (using the ECTS scale) by the professors leading the seminars and the students will also make oral presentation</w:t>
            </w:r>
            <w:r w:rsidR="003B2882" w:rsidRPr="007C2F36">
              <w:rPr>
                <w:rFonts w:ascii="Calibri" w:hAnsi="Calibri" w:cs="Arial"/>
                <w:sz w:val="22"/>
                <w:szCs w:val="22"/>
                <w:lang w:val="en-GB"/>
              </w:rPr>
              <w:t>s</w:t>
            </w:r>
            <w:r w:rsidRPr="007C2F36">
              <w:rPr>
                <w:rFonts w:ascii="Calibri" w:hAnsi="Calibri" w:cs="Arial"/>
                <w:sz w:val="22"/>
                <w:szCs w:val="22"/>
                <w:lang w:val="en-GB"/>
              </w:rPr>
              <w:t xml:space="preserve"> in the hours allotted to assessment (the professor may, in some cases, assign written statements).  The marking of th</w:t>
            </w:r>
            <w:r w:rsidR="003B2882" w:rsidRPr="007C2F36">
              <w:rPr>
                <w:rFonts w:ascii="Calibri" w:hAnsi="Calibri" w:cs="Arial"/>
                <w:sz w:val="22"/>
                <w:szCs w:val="22"/>
                <w:lang w:val="en-GB"/>
              </w:rPr>
              <w:t>ese assessment ex</w:t>
            </w:r>
            <w:r w:rsidRPr="007C2F36">
              <w:rPr>
                <w:rFonts w:ascii="Calibri" w:hAnsi="Calibri" w:cs="Arial"/>
                <w:sz w:val="22"/>
                <w:szCs w:val="22"/>
                <w:lang w:val="en-GB"/>
              </w:rPr>
              <w:t>ercises will take account of the student’s level of study. Thus, while seminars will involve the participation of both MA and PhD students, the latter will be expected to perform at a level commensurate with their level 8 status.</w:t>
            </w:r>
          </w:p>
          <w:p w14:paraId="200D557F" w14:textId="77777777" w:rsidR="00D57117" w:rsidRPr="007C2F36" w:rsidRDefault="00D57117" w:rsidP="00D57117">
            <w:pPr>
              <w:jc w:val="both"/>
              <w:rPr>
                <w:rFonts w:ascii="Calibri" w:hAnsi="Calibri" w:cs="Arial"/>
                <w:sz w:val="22"/>
                <w:szCs w:val="22"/>
                <w:lang w:val="en-GB"/>
              </w:rPr>
            </w:pPr>
            <w:r w:rsidRPr="007C2F36">
              <w:rPr>
                <w:rFonts w:ascii="Calibri" w:hAnsi="Calibri" w:cs="Arial"/>
                <w:sz w:val="22"/>
                <w:szCs w:val="22"/>
                <w:lang w:val="en-GB"/>
              </w:rPr>
              <w:t>The precise form of the seminar in the PACT Division is determined by the professor.  Normally these will include substantive lectures in each three-hour session led by the professor responsible for the course, and some degree of exchange in the form of questions and answers.  The exact form of this latter exchange will depend on the professor’s habits and preferences, but class participation is considered an important part of the EGS experience and is a component of assessment.</w:t>
            </w:r>
          </w:p>
          <w:p w14:paraId="3A95A288" w14:textId="77777777" w:rsidR="00247721" w:rsidRPr="007C2F36" w:rsidRDefault="00D57117" w:rsidP="00655EAB">
            <w:pPr>
              <w:jc w:val="both"/>
              <w:rPr>
                <w:rFonts w:ascii="Calibri" w:hAnsi="Calibri" w:cs="Arial"/>
                <w:sz w:val="22"/>
                <w:szCs w:val="22"/>
                <w:lang w:val="en-GB"/>
              </w:rPr>
            </w:pPr>
            <w:r w:rsidRPr="007C2F36">
              <w:rPr>
                <w:rFonts w:ascii="Calibri" w:hAnsi="Calibri" w:cs="Arial"/>
                <w:sz w:val="22"/>
                <w:szCs w:val="22"/>
                <w:lang w:val="en-GB"/>
              </w:rPr>
              <w:t xml:space="preserve">Teaching at the EGS is research-led in the sense often associated with the Humboldtian university </w:t>
            </w:r>
            <w:r w:rsidRPr="007C2F36">
              <w:rPr>
                <w:rFonts w:ascii="Calibri" w:hAnsi="Calibri" w:cs="Arial"/>
                <w:sz w:val="22"/>
                <w:szCs w:val="22"/>
                <w:lang w:val="en-GB"/>
              </w:rPr>
              <w:lastRenderedPageBreak/>
              <w:t xml:space="preserve">(the founding model for many European and North American institutions).  At EGS, this means that the professor will present the fruits of their research either through a presentation of their own thinking or through a presentation of a topic </w:t>
            </w:r>
            <w:r w:rsidR="00655EAB" w:rsidRPr="007C2F36">
              <w:rPr>
                <w:rFonts w:ascii="Calibri" w:hAnsi="Calibri" w:cs="Arial"/>
                <w:sz w:val="22"/>
                <w:szCs w:val="22"/>
                <w:lang w:val="en-GB"/>
              </w:rPr>
              <w:t>that leads them to consider the work of other primary investigators and thinkers.  When presenting</w:t>
            </w:r>
            <w:r w:rsidRPr="007C2F36">
              <w:rPr>
                <w:rFonts w:ascii="Calibri" w:hAnsi="Calibri" w:cs="Arial"/>
                <w:sz w:val="22"/>
                <w:szCs w:val="22"/>
                <w:lang w:val="en-GB"/>
              </w:rPr>
              <w:t xml:space="preserve"> </w:t>
            </w:r>
            <w:r w:rsidR="00655EAB" w:rsidRPr="007C2F36">
              <w:rPr>
                <w:rFonts w:ascii="Calibri" w:hAnsi="Calibri" w:cs="Arial"/>
                <w:sz w:val="22"/>
                <w:szCs w:val="22"/>
                <w:lang w:val="en-GB"/>
              </w:rPr>
              <w:t xml:space="preserve">synthetically and critically the work of other thinkers or artists, EGS professors will use primary or canonical texts; they do not normally use textbooks, and rarely use secondary critical accounts.  In many seminars, an important part of the teaching will involve training students in the careful analysis of texts (which prepares them to work independently in a rigorous manner).  </w:t>
            </w:r>
          </w:p>
          <w:p w14:paraId="19891A7E" w14:textId="77777777" w:rsidR="00655EAB" w:rsidRPr="007C2F36" w:rsidRDefault="00655EAB" w:rsidP="00655EAB">
            <w:pPr>
              <w:jc w:val="both"/>
              <w:rPr>
                <w:rFonts w:ascii="Calibri" w:hAnsi="Calibri" w:cs="Arial"/>
                <w:sz w:val="22"/>
                <w:szCs w:val="22"/>
                <w:lang w:val="en-GB"/>
              </w:rPr>
            </w:pPr>
            <w:r w:rsidRPr="007C2F36">
              <w:rPr>
                <w:rFonts w:ascii="Calibri" w:hAnsi="Calibri" w:cs="Arial"/>
                <w:sz w:val="22"/>
                <w:szCs w:val="22"/>
                <w:lang w:val="en-GB"/>
              </w:rPr>
              <w:t>Teaching at the EGS is also research-led in a sense described by Humboldt himself when he declared that teaching at a university should involve a form of exposition wherein a topic is presented from the basis of its founding</w:t>
            </w:r>
            <w:r w:rsidR="003B2882" w:rsidRPr="007C2F36">
              <w:rPr>
                <w:rFonts w:ascii="Calibri" w:hAnsi="Calibri" w:cs="Arial"/>
                <w:sz w:val="22"/>
                <w:szCs w:val="22"/>
                <w:lang w:val="en-GB"/>
              </w:rPr>
              <w:t xml:space="preserve"> concepts</w:t>
            </w:r>
            <w:r w:rsidRPr="007C2F36">
              <w:rPr>
                <w:rFonts w:ascii="Calibri" w:hAnsi="Calibri" w:cs="Arial"/>
                <w:sz w:val="22"/>
                <w:szCs w:val="22"/>
                <w:lang w:val="en-GB"/>
              </w:rPr>
              <w:t xml:space="preserve"> and developed for the students.  When a topic is thus conceived and presented “fundamentally,” or “scientifically” (in Humboldt’s sense), the presentation will almost inevitably involve new discoveries and insights.  Because the teacher thinks with the students, the conversation is itself productive.  Teachers thus end up pursuing their own research through their teaching.  This phenomenon is common at the EGS and makes the teaching distinctive.  It also explains why there is relatively small difference between levels of instruction (first vs. second year, etc.).  </w:t>
            </w:r>
            <w:r w:rsidR="003B2882" w:rsidRPr="007C2F36">
              <w:rPr>
                <w:rFonts w:ascii="Calibri" w:hAnsi="Calibri" w:cs="Arial"/>
                <w:sz w:val="22"/>
                <w:szCs w:val="22"/>
                <w:lang w:val="en-GB"/>
              </w:rPr>
              <w:t>Initial</w:t>
            </w:r>
            <w:r w:rsidRPr="007C2F36">
              <w:rPr>
                <w:rFonts w:ascii="Calibri" w:hAnsi="Calibri" w:cs="Arial"/>
                <w:sz w:val="22"/>
                <w:szCs w:val="22"/>
                <w:lang w:val="en-GB"/>
              </w:rPr>
              <w:t xml:space="preserve"> seminars</w:t>
            </w:r>
            <w:r w:rsidR="003B2882" w:rsidRPr="007C2F36">
              <w:rPr>
                <w:rFonts w:ascii="Calibri" w:hAnsi="Calibri" w:cs="Arial"/>
                <w:sz w:val="22"/>
                <w:szCs w:val="22"/>
                <w:lang w:val="en-GB"/>
              </w:rPr>
              <w:t xml:space="preserve"> (in the “fundamental questions” category)</w:t>
            </w:r>
            <w:r w:rsidRPr="007C2F36">
              <w:rPr>
                <w:rFonts w:ascii="Calibri" w:hAnsi="Calibri" w:cs="Arial"/>
                <w:sz w:val="22"/>
                <w:szCs w:val="22"/>
                <w:lang w:val="en-GB"/>
              </w:rPr>
              <w:t xml:space="preserve"> tend to offer more contextual and historical development of the questions pursued.  But even this broader approach is undertaken in a thinking exposition of the problematic.  This is why students discover in the course of their study that their </w:t>
            </w:r>
            <w:r w:rsidR="003B2882" w:rsidRPr="007C2F36">
              <w:rPr>
                <w:rFonts w:ascii="Calibri" w:hAnsi="Calibri" w:cs="Arial"/>
                <w:sz w:val="22"/>
                <w:szCs w:val="22"/>
                <w:lang w:val="en-GB"/>
              </w:rPr>
              <w:t>first</w:t>
            </w:r>
            <w:r w:rsidRPr="007C2F36">
              <w:rPr>
                <w:rFonts w:ascii="Calibri" w:hAnsi="Calibri" w:cs="Arial"/>
                <w:sz w:val="22"/>
                <w:szCs w:val="22"/>
                <w:lang w:val="en-GB"/>
              </w:rPr>
              <w:t xml:space="preserve"> seminar experiences were far more sophisticated than they first recognized and why even first year courses are attended by PhD students.</w:t>
            </w:r>
            <w:r w:rsidR="00CE2EAA" w:rsidRPr="007C2F36">
              <w:rPr>
                <w:rFonts w:ascii="Calibri" w:hAnsi="Calibri" w:cs="Arial"/>
                <w:sz w:val="22"/>
                <w:szCs w:val="22"/>
                <w:lang w:val="en-GB"/>
              </w:rPr>
              <w:t xml:space="preserve">  </w:t>
            </w:r>
          </w:p>
          <w:p w14:paraId="3BCA1A82" w14:textId="77777777" w:rsidR="00CE2EAA" w:rsidRPr="007C2F36" w:rsidRDefault="00CE2EAA" w:rsidP="00655EAB">
            <w:pPr>
              <w:jc w:val="both"/>
              <w:rPr>
                <w:rFonts w:ascii="Calibri" w:hAnsi="Calibri" w:cs="Arial"/>
                <w:sz w:val="22"/>
                <w:szCs w:val="22"/>
                <w:lang w:val="en-GB"/>
              </w:rPr>
            </w:pPr>
            <w:r w:rsidRPr="007C2F36">
              <w:rPr>
                <w:rFonts w:ascii="Calibri" w:hAnsi="Calibri" w:cs="Arial"/>
                <w:sz w:val="22"/>
                <w:szCs w:val="22"/>
                <w:lang w:val="en-GB"/>
              </w:rPr>
              <w:t>The evening lectures offered during EGS sessions are also an integral part of this learning process.  Attendance is required, and participation (through questions and verbal exchange) is encouraged.  These lectures (often made public on YouTube) are at the very highest level and have served to establish the high stature of the EGS.</w:t>
            </w:r>
          </w:p>
          <w:p w14:paraId="5367B2AF" w14:textId="77777777" w:rsidR="00CE2EAA" w:rsidRPr="007C2F36" w:rsidRDefault="00CE2EAA" w:rsidP="00655EAB">
            <w:pPr>
              <w:jc w:val="both"/>
              <w:rPr>
                <w:rFonts w:ascii="Calibri" w:hAnsi="Calibri" w:cs="Arial"/>
                <w:sz w:val="22"/>
                <w:szCs w:val="22"/>
                <w:lang w:val="en-GB"/>
              </w:rPr>
            </w:pPr>
            <w:r w:rsidRPr="007C2F36">
              <w:rPr>
                <w:rFonts w:ascii="Calibri" w:hAnsi="Calibri" w:cs="Arial"/>
                <w:sz w:val="22"/>
                <w:szCs w:val="22"/>
                <w:lang w:val="en-GB"/>
              </w:rPr>
              <w:t>EGS colloquia also form a significant part of the PhD program in “</w:t>
            </w:r>
            <w:r w:rsidR="00F338EF" w:rsidRPr="007C2F36">
              <w:rPr>
                <w:rFonts w:ascii="Calibri" w:hAnsi="Calibri" w:cs="Arial"/>
                <w:sz w:val="22"/>
                <w:szCs w:val="22"/>
                <w:lang w:val="en-GB"/>
              </w:rPr>
              <w:t>Literary, Musical and Visual Thought</w:t>
            </w:r>
            <w:r w:rsidRPr="007C2F36">
              <w:rPr>
                <w:rFonts w:ascii="Calibri" w:hAnsi="Calibri" w:cs="Arial"/>
                <w:sz w:val="22"/>
                <w:szCs w:val="22"/>
                <w:lang w:val="en-GB"/>
              </w:rPr>
              <w:t>.”  These colloquia are designed to give students the opportunity to present their individual research to peers and more advanced auditors (including professors) and to help train them in professional interaction.  Th</w:t>
            </w:r>
            <w:r w:rsidR="00F338EF" w:rsidRPr="007C2F36">
              <w:rPr>
                <w:rFonts w:ascii="Calibri" w:hAnsi="Calibri" w:cs="Arial"/>
                <w:sz w:val="22"/>
                <w:szCs w:val="22"/>
                <w:lang w:val="en-GB"/>
              </w:rPr>
              <w:t>r</w:t>
            </w:r>
            <w:r w:rsidRPr="007C2F36">
              <w:rPr>
                <w:rFonts w:ascii="Calibri" w:hAnsi="Calibri" w:cs="Arial"/>
                <w:sz w:val="22"/>
                <w:szCs w:val="22"/>
                <w:lang w:val="en-GB"/>
              </w:rPr>
              <w:t>ough this colloquium experience, they gain important insight into their own progress in research and develop their presentational skills.</w:t>
            </w:r>
          </w:p>
          <w:p w14:paraId="4C3ECC06" w14:textId="77777777" w:rsidR="000A5674" w:rsidRDefault="000A5674" w:rsidP="00655EAB">
            <w:pPr>
              <w:jc w:val="both"/>
              <w:rPr>
                <w:rFonts w:ascii="Calibri" w:hAnsi="Calibri" w:cs="Arial"/>
                <w:sz w:val="22"/>
                <w:szCs w:val="22"/>
                <w:lang w:val="en-GB"/>
              </w:rPr>
            </w:pPr>
          </w:p>
          <w:p w14:paraId="2025E3F7" w14:textId="77777777" w:rsidR="00387D9B" w:rsidRPr="00387D9B" w:rsidRDefault="00387D9B" w:rsidP="00387D9B">
            <w:pPr>
              <w:jc w:val="both"/>
              <w:rPr>
                <w:rFonts w:ascii="Calibri" w:hAnsi="Calibri" w:cs="Arial"/>
                <w:sz w:val="22"/>
                <w:szCs w:val="22"/>
                <w:lang w:val="en-GB"/>
              </w:rPr>
            </w:pPr>
            <w:r w:rsidRPr="00387D9B">
              <w:rPr>
                <w:rFonts w:ascii="Calibri" w:hAnsi="Calibri" w:cs="Arial"/>
                <w:sz w:val="22"/>
                <w:szCs w:val="22"/>
                <w:lang w:val="en-GB"/>
              </w:rPr>
              <w:t>Monitoring of the supervisor/student relationship is undertaken by the Dean of the Division, with support by the Division's Program Committee in all matters that involve some form of dispute or special advisory needs.  The PACT Division Program Committee is comprised of the EGS President, a member of the EGS Foundation Board, and three professors from the Division.  The Committee will review on an annual basis the functioning of the PhD program on the basis of a report by the Dean.</w:t>
            </w:r>
          </w:p>
          <w:p w14:paraId="68A72FC7" w14:textId="77777777" w:rsidR="00387D9B" w:rsidRDefault="00387D9B" w:rsidP="00387D9B">
            <w:pPr>
              <w:jc w:val="both"/>
              <w:rPr>
                <w:rFonts w:ascii="Calibri" w:hAnsi="Calibri" w:cs="Arial"/>
                <w:sz w:val="22"/>
                <w:szCs w:val="22"/>
                <w:lang w:val="en-GB"/>
              </w:rPr>
            </w:pPr>
            <w:r w:rsidRPr="00387D9B">
              <w:rPr>
                <w:rFonts w:ascii="Calibri" w:hAnsi="Calibri" w:cs="Arial"/>
                <w:sz w:val="22"/>
                <w:szCs w:val="22"/>
                <w:lang w:val="en-GB"/>
              </w:rPr>
              <w:t>The terms of the student/supervisor relationship and the broader expectations governing the course of PhD study, required procedures (including the submission of the thesis), and, generally, the shared responsibilities of doctoral students, their supervisors, and the institution, are outlined on the EGS website.  (Please note that a new version of the EGS website will be introduced in the summer of 2015).</w:t>
            </w:r>
          </w:p>
          <w:p w14:paraId="70E0D635" w14:textId="77777777" w:rsidR="00387D9B" w:rsidRPr="007C2F36" w:rsidRDefault="00387D9B" w:rsidP="00655EAB">
            <w:pPr>
              <w:jc w:val="both"/>
              <w:rPr>
                <w:rFonts w:ascii="Calibri" w:hAnsi="Calibri" w:cs="Arial"/>
                <w:sz w:val="22"/>
                <w:szCs w:val="22"/>
                <w:lang w:val="en-GB"/>
              </w:rPr>
            </w:pPr>
          </w:p>
          <w:p w14:paraId="7C86A530" w14:textId="77777777" w:rsidR="00CE2EAA" w:rsidRPr="007C2F36" w:rsidRDefault="00CE2EAA" w:rsidP="00CE2EAA">
            <w:pPr>
              <w:jc w:val="both"/>
              <w:rPr>
                <w:rFonts w:ascii="Calibri" w:hAnsi="Calibri" w:cs="Arial"/>
                <w:sz w:val="22"/>
                <w:szCs w:val="22"/>
                <w:lang w:val="en-GB"/>
              </w:rPr>
            </w:pPr>
            <w:r w:rsidRPr="007C2F36">
              <w:rPr>
                <w:rFonts w:ascii="Calibri" w:hAnsi="Calibri" w:cs="Arial"/>
                <w:sz w:val="22"/>
                <w:szCs w:val="22"/>
                <w:lang w:val="en-GB"/>
              </w:rPr>
              <w:t xml:space="preserve">The preparation of a PhD thesis of </w:t>
            </w:r>
            <w:r w:rsidR="00F338EF" w:rsidRPr="007C2F36">
              <w:rPr>
                <w:rFonts w:ascii="Calibri" w:hAnsi="Calibri" w:cs="Arial"/>
                <w:sz w:val="22"/>
                <w:szCs w:val="22"/>
                <w:lang w:val="en-GB"/>
              </w:rPr>
              <w:t xml:space="preserve">approximately 100,000 </w:t>
            </w:r>
            <w:r w:rsidRPr="007C2F36">
              <w:rPr>
                <w:rFonts w:ascii="Calibri" w:hAnsi="Calibri" w:cs="Arial"/>
                <w:sz w:val="22"/>
                <w:szCs w:val="22"/>
                <w:lang w:val="en-GB"/>
              </w:rPr>
              <w:t>words, which is carefully supervised, trains students in the presentation of academic research and the conceptual ordering and evaluation of a sizeable body of material.  In th</w:t>
            </w:r>
            <w:r w:rsidR="00F338EF" w:rsidRPr="007C2F36">
              <w:rPr>
                <w:rFonts w:ascii="Calibri" w:hAnsi="Calibri" w:cs="Arial"/>
                <w:sz w:val="22"/>
                <w:szCs w:val="22"/>
                <w:lang w:val="en-GB"/>
              </w:rPr>
              <w:t>is</w:t>
            </w:r>
            <w:r w:rsidRPr="007C2F36">
              <w:rPr>
                <w:rFonts w:ascii="Calibri" w:hAnsi="Calibri" w:cs="Arial"/>
                <w:sz w:val="22"/>
                <w:szCs w:val="22"/>
                <w:lang w:val="en-GB"/>
              </w:rPr>
              <w:t xml:space="preserve"> piece of work, they will demonstrate their grasp of the field in which they situat</w:t>
            </w:r>
            <w:r w:rsidR="003B2882" w:rsidRPr="007C2F36">
              <w:rPr>
                <w:rFonts w:ascii="Calibri" w:hAnsi="Calibri" w:cs="Arial"/>
                <w:sz w:val="22"/>
                <w:szCs w:val="22"/>
                <w:lang w:val="en-GB"/>
              </w:rPr>
              <w:t>e</w:t>
            </w:r>
            <w:r w:rsidRPr="007C2F36">
              <w:rPr>
                <w:rFonts w:ascii="Calibri" w:hAnsi="Calibri" w:cs="Arial"/>
                <w:sz w:val="22"/>
                <w:szCs w:val="22"/>
                <w:lang w:val="en-GB"/>
              </w:rPr>
              <w:t xml:space="preserve"> their specific project (in fact, they will have to define this field by reason of the cross-disciplinary character of the research at the EGS) and offer an innovative approach to their topic that includes distinctive contributions.  The work is expected to have an original character</w:t>
            </w:r>
            <w:r w:rsidR="007C1A5A" w:rsidRPr="007C2F36">
              <w:rPr>
                <w:rFonts w:ascii="Calibri" w:hAnsi="Calibri" w:cs="Arial"/>
                <w:sz w:val="22"/>
                <w:szCs w:val="22"/>
                <w:lang w:val="en-GB"/>
              </w:rPr>
              <w:t xml:space="preserve">. </w:t>
            </w:r>
            <w:r w:rsidRPr="007C2F36">
              <w:rPr>
                <w:rFonts w:ascii="Calibri" w:hAnsi="Calibri" w:cs="Arial"/>
                <w:sz w:val="22"/>
                <w:szCs w:val="22"/>
                <w:lang w:val="en-GB"/>
              </w:rPr>
              <w:t xml:space="preserve"> It should be at a publishable level, meaning that it can be published in the form of scholarly essays or a monograph after suitable revision that answers to the requirements of the </w:t>
            </w:r>
            <w:r w:rsidR="00BB2F0F" w:rsidRPr="007C2F36">
              <w:rPr>
                <w:rFonts w:ascii="Calibri" w:hAnsi="Calibri" w:cs="Arial"/>
                <w:sz w:val="22"/>
                <w:szCs w:val="22"/>
                <w:lang w:val="en-GB"/>
              </w:rPr>
              <w:t>publishing format</w:t>
            </w:r>
            <w:r w:rsidRPr="007C2F36">
              <w:rPr>
                <w:rFonts w:ascii="Calibri" w:hAnsi="Calibri" w:cs="Arial"/>
                <w:sz w:val="22"/>
                <w:szCs w:val="22"/>
                <w:lang w:val="en-GB"/>
              </w:rPr>
              <w:t>.</w:t>
            </w:r>
          </w:p>
          <w:p w14:paraId="547C1F0B" w14:textId="77777777" w:rsidR="00BB2F0F" w:rsidRPr="007C2F36" w:rsidRDefault="00BB2F0F" w:rsidP="00CE2EAA">
            <w:pPr>
              <w:jc w:val="both"/>
              <w:rPr>
                <w:rFonts w:ascii="Calibri" w:hAnsi="Calibri" w:cs="Arial"/>
                <w:sz w:val="22"/>
                <w:szCs w:val="22"/>
                <w:lang w:val="en-GB"/>
              </w:rPr>
            </w:pPr>
            <w:r w:rsidRPr="007C2F36">
              <w:rPr>
                <w:rFonts w:ascii="Calibri" w:hAnsi="Calibri" w:cs="Arial"/>
                <w:sz w:val="22"/>
                <w:szCs w:val="22"/>
                <w:lang w:val="en-GB"/>
              </w:rPr>
              <w:t xml:space="preserve">The minimum amount of time required to complete the course of study in this PhD program is three years, though four years is standard and students may require more, given their individual </w:t>
            </w:r>
            <w:r w:rsidRPr="007C2F36">
              <w:rPr>
                <w:rFonts w:ascii="Calibri" w:hAnsi="Calibri" w:cs="Arial"/>
                <w:sz w:val="22"/>
                <w:szCs w:val="22"/>
                <w:lang w:val="en-GB"/>
              </w:rPr>
              <w:lastRenderedPageBreak/>
              <w:t>circ</w:t>
            </w:r>
            <w:r w:rsidR="008B529C" w:rsidRPr="007C2F36">
              <w:rPr>
                <w:rFonts w:ascii="Calibri" w:hAnsi="Calibri" w:cs="Arial"/>
                <w:sz w:val="22"/>
                <w:szCs w:val="22"/>
                <w:lang w:val="en-GB"/>
              </w:rPr>
              <w:t xml:space="preserve">umstances. </w:t>
            </w:r>
            <w:r w:rsidRPr="007C2F36">
              <w:rPr>
                <w:rFonts w:ascii="Calibri" w:hAnsi="Calibri" w:cs="Arial"/>
                <w:sz w:val="22"/>
                <w:szCs w:val="22"/>
                <w:lang w:val="en-GB"/>
              </w:rPr>
              <w:t xml:space="preserve"> Application must be made to extend PhD study beyond five years.</w:t>
            </w:r>
          </w:p>
        </w:tc>
      </w:tr>
      <w:tr w:rsidR="00247721" w:rsidRPr="000A5674" w14:paraId="04CD68F7" w14:textId="77777777">
        <w:tc>
          <w:tcPr>
            <w:tcW w:w="9289" w:type="dxa"/>
            <w:gridSpan w:val="7"/>
            <w:shd w:val="clear" w:color="auto" w:fill="A6A6A6"/>
          </w:tcPr>
          <w:p w14:paraId="3009D8C2"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lastRenderedPageBreak/>
              <w:t>General minimum qualifications for tutors/lecturers for this course</w:t>
            </w:r>
            <w:r w:rsidRPr="000A5674">
              <w:rPr>
                <w:rStyle w:val="Endnotenzeichen"/>
                <w:rFonts w:ascii="Calibri" w:hAnsi="Calibri" w:cs="Arial"/>
                <w:b/>
                <w:lang w:val="en-GB"/>
              </w:rPr>
              <w:endnoteReference w:id="13"/>
            </w:r>
          </w:p>
        </w:tc>
      </w:tr>
      <w:tr w:rsidR="00247721" w:rsidRPr="000A5674" w14:paraId="14F3F4B5" w14:textId="77777777">
        <w:tc>
          <w:tcPr>
            <w:tcW w:w="9289" w:type="dxa"/>
            <w:gridSpan w:val="7"/>
          </w:tcPr>
          <w:p w14:paraId="57408114" w14:textId="77777777" w:rsidR="007C1A5A" w:rsidRPr="007C2F36" w:rsidRDefault="007C1A5A" w:rsidP="008A370F">
            <w:pPr>
              <w:jc w:val="both"/>
              <w:rPr>
                <w:rFonts w:ascii="Calibri" w:hAnsi="Calibri" w:cs="Arial"/>
                <w:sz w:val="22"/>
                <w:szCs w:val="22"/>
                <w:lang w:val="en-GB"/>
              </w:rPr>
            </w:pPr>
          </w:p>
          <w:p w14:paraId="60A4C2B1" w14:textId="77777777" w:rsidR="00247721" w:rsidRDefault="000C54AC" w:rsidP="00387D9B">
            <w:pPr>
              <w:rPr>
                <w:rFonts w:ascii="Calibri" w:hAnsi="Calibri" w:cs="Arial"/>
                <w:sz w:val="22"/>
                <w:szCs w:val="22"/>
                <w:lang w:val="en-GB"/>
              </w:rPr>
            </w:pPr>
            <w:r w:rsidRPr="007C2F36">
              <w:rPr>
                <w:rFonts w:ascii="Calibri" w:hAnsi="Calibri" w:cs="Arial"/>
                <w:sz w:val="22"/>
                <w:szCs w:val="22"/>
                <w:lang w:val="en-GB"/>
              </w:rPr>
              <w:t xml:space="preserve"> </w:t>
            </w:r>
            <w:r w:rsidR="002026FB" w:rsidRPr="007C2F36">
              <w:rPr>
                <w:rFonts w:ascii="Calibri" w:hAnsi="Calibri" w:cs="Arial"/>
                <w:sz w:val="22"/>
                <w:szCs w:val="22"/>
                <w:lang w:val="en-GB"/>
              </w:rPr>
              <w:t>PhD</w:t>
            </w:r>
            <w:r w:rsidR="00CE75C9" w:rsidRPr="007C2F36">
              <w:rPr>
                <w:rFonts w:ascii="Calibri" w:hAnsi="Calibri" w:cs="Arial"/>
                <w:sz w:val="22"/>
                <w:szCs w:val="22"/>
                <w:lang w:val="en-GB"/>
              </w:rPr>
              <w:t xml:space="preserve"> or distinguished lifetime achievement in a field covered in the program.  Because this program draws</w:t>
            </w:r>
            <w:r w:rsidR="00EB0060" w:rsidRPr="007C2F36">
              <w:rPr>
                <w:rFonts w:ascii="Calibri" w:hAnsi="Calibri" w:cs="Arial"/>
                <w:sz w:val="22"/>
                <w:szCs w:val="22"/>
                <w:lang w:val="en-GB"/>
              </w:rPr>
              <w:t xml:space="preserve"> </w:t>
            </w:r>
            <w:r w:rsidR="00CE75C9" w:rsidRPr="007C2F36">
              <w:rPr>
                <w:rFonts w:ascii="Calibri" w:hAnsi="Calibri" w:cs="Arial"/>
                <w:sz w:val="22"/>
                <w:szCs w:val="22"/>
                <w:lang w:val="en-GB"/>
              </w:rPr>
              <w:t xml:space="preserve">upon </w:t>
            </w:r>
            <w:r w:rsidR="00EB0060" w:rsidRPr="007C2F36">
              <w:rPr>
                <w:rFonts w:ascii="Calibri" w:hAnsi="Calibri" w:cs="Arial"/>
                <w:sz w:val="22"/>
                <w:szCs w:val="22"/>
                <w:lang w:val="en-GB"/>
              </w:rPr>
              <w:t xml:space="preserve">renowned </w:t>
            </w:r>
            <w:r w:rsidR="00CE75C9" w:rsidRPr="007C2F36">
              <w:rPr>
                <w:rFonts w:ascii="Calibri" w:hAnsi="Calibri" w:cs="Arial"/>
                <w:sz w:val="22"/>
                <w:szCs w:val="22"/>
                <w:lang w:val="en-GB"/>
              </w:rPr>
              <w:t>artists, writers, film makers</w:t>
            </w:r>
            <w:r w:rsidR="00EB0060" w:rsidRPr="007C2F36">
              <w:rPr>
                <w:rFonts w:ascii="Calibri" w:hAnsi="Calibri" w:cs="Arial"/>
                <w:sz w:val="22"/>
                <w:szCs w:val="22"/>
                <w:lang w:val="en-GB"/>
              </w:rPr>
              <w:t>, musicians, architects, and other performers and practitioners, its lecturers</w:t>
            </w:r>
            <w:r w:rsidR="007D1358">
              <w:rPr>
                <w:rFonts w:ascii="Calibri" w:hAnsi="Calibri" w:cs="Arial"/>
                <w:sz w:val="22"/>
                <w:szCs w:val="22"/>
                <w:lang w:val="en-GB"/>
              </w:rPr>
              <w:t xml:space="preserve"> (for seminar modules in the first two years)</w:t>
            </w:r>
            <w:r w:rsidR="00EB0060" w:rsidRPr="007C2F36">
              <w:rPr>
                <w:rFonts w:ascii="Calibri" w:hAnsi="Calibri" w:cs="Arial"/>
                <w:sz w:val="22"/>
                <w:szCs w:val="22"/>
                <w:lang w:val="en-GB"/>
              </w:rPr>
              <w:t xml:space="preserve"> may in some exceptional cases not hold PhD degrees (though they may hold honorary titles or degrees relating to professional competency).  The appointment of such individuals to direct a seminar module will always be made with the supervision of the Dean, and these individuals will be experienced teachers.   </w:t>
            </w:r>
            <w:r w:rsidR="00EB0060" w:rsidRPr="002A1C2B">
              <w:rPr>
                <w:rFonts w:ascii="Calibri" w:hAnsi="Calibri" w:cs="Arial"/>
                <w:sz w:val="22"/>
                <w:szCs w:val="22"/>
                <w:lang w:val="en-GB"/>
              </w:rPr>
              <w:t>The lecturers in these exceptional cases will be globally recognized leaders in their area of work.</w:t>
            </w:r>
          </w:p>
          <w:p w14:paraId="2BCDE5C1" w14:textId="77777777" w:rsidR="002A1C2B" w:rsidRPr="007C2F36" w:rsidRDefault="002A1C2B" w:rsidP="00387D9B">
            <w:pPr>
              <w:rPr>
                <w:rFonts w:ascii="Calibri" w:hAnsi="Calibri" w:cs="Arial"/>
                <w:sz w:val="22"/>
                <w:szCs w:val="22"/>
                <w:lang w:val="en-GB"/>
              </w:rPr>
            </w:pPr>
            <w:r>
              <w:rPr>
                <w:rFonts w:ascii="Calibri" w:hAnsi="Calibri" w:cs="Arial"/>
                <w:sz w:val="22"/>
                <w:szCs w:val="22"/>
                <w:lang w:val="en-GB"/>
              </w:rPr>
              <w:t>Supervisors will hold a PhD.</w:t>
            </w:r>
          </w:p>
        </w:tc>
      </w:tr>
      <w:tr w:rsidR="00247721" w:rsidRPr="000A5674" w14:paraId="7E7F2DBB" w14:textId="77777777">
        <w:tc>
          <w:tcPr>
            <w:tcW w:w="9289" w:type="dxa"/>
            <w:gridSpan w:val="7"/>
            <w:shd w:val="clear" w:color="auto" w:fill="A6A6A6"/>
          </w:tcPr>
          <w:p w14:paraId="6DFF8431"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t>General assessment policy and procedures</w:t>
            </w:r>
            <w:r w:rsidRPr="000A5674">
              <w:rPr>
                <w:rStyle w:val="Endnotenzeichen"/>
                <w:rFonts w:ascii="Calibri" w:hAnsi="Calibri" w:cs="Arial"/>
                <w:b/>
                <w:lang w:val="en-GB"/>
              </w:rPr>
              <w:endnoteReference w:id="14"/>
            </w:r>
          </w:p>
        </w:tc>
      </w:tr>
      <w:tr w:rsidR="00247721" w:rsidRPr="000A5674" w14:paraId="2CB8378A" w14:textId="77777777">
        <w:tc>
          <w:tcPr>
            <w:tcW w:w="9289" w:type="dxa"/>
            <w:gridSpan w:val="7"/>
          </w:tcPr>
          <w:p w14:paraId="700A485B" w14:textId="77777777" w:rsidR="003067F4" w:rsidRPr="003067F4" w:rsidRDefault="003067F4" w:rsidP="00387D9B">
            <w:pPr>
              <w:rPr>
                <w:rFonts w:ascii="Calibri" w:hAnsi="Calibri" w:cs="Arial"/>
                <w:lang w:val="en-GB"/>
              </w:rPr>
            </w:pPr>
            <w:r w:rsidRPr="003067F4">
              <w:rPr>
                <w:rFonts w:ascii="Calibri" w:hAnsi="Calibri" w:cs="Arial"/>
                <w:lang w:val="en-GB"/>
              </w:rPr>
              <w:t>The PhD thesis is assessed in an oral defense by a doctoral committee chaired by the student's supervisor (or, in exceptional cases, by an EGS faculty member approved by the Dean of the Division).  The committee will consist of three members who are normally members of the EGS faculty (EGS Fellows holding doctorates may participate on this examination committee), though one of these three may, in some cases, be a distinguished specialist in the relevant field or fields.  A fourth committee member is allowed, and this fourth member may be either an EGS faculty member or an external specialist (if the other three examiners are faculty at the EGS; only one external examiner is allowed).  The composition of the committee must be approved by the Dean of the Division in advance of the defense.</w:t>
            </w:r>
          </w:p>
          <w:p w14:paraId="5586BAC7" w14:textId="77777777" w:rsidR="00247721" w:rsidRPr="007C2F36" w:rsidRDefault="003067F4" w:rsidP="00387D9B">
            <w:pPr>
              <w:rPr>
                <w:rFonts w:ascii="Calibri" w:hAnsi="Calibri" w:cs="Arial"/>
                <w:highlight w:val="yellow"/>
                <w:lang w:val="en-GB"/>
              </w:rPr>
            </w:pPr>
            <w:r w:rsidRPr="003067F4">
              <w:rPr>
                <w:rFonts w:ascii="Calibri" w:hAnsi="Calibri" w:cs="Arial"/>
                <w:lang w:val="en-GB"/>
              </w:rPr>
              <w:t>In the oral defense, each examiner will have an opportunity to address questions to the candidate regarding the thesis which will have been submitted in bound form at least 6 weeks before the scheduled date for the defence.  Candidates may be awarded Magna cum Laude, or Summa cum Laude honours for outstanding work.  The chair of the examination committee will report the results of the examination to the Dean, who will make a final determination on the award of the doctorate and any honours.</w:t>
            </w:r>
          </w:p>
        </w:tc>
      </w:tr>
      <w:tr w:rsidR="00247721" w:rsidRPr="000A5674" w14:paraId="15860932" w14:textId="77777777">
        <w:tc>
          <w:tcPr>
            <w:tcW w:w="9289" w:type="dxa"/>
            <w:gridSpan w:val="7"/>
            <w:shd w:val="clear" w:color="auto" w:fill="C0C0C0"/>
          </w:tcPr>
          <w:p w14:paraId="32377B68"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t>Hours of total learning</w:t>
            </w:r>
            <w:r w:rsidRPr="000A5674">
              <w:rPr>
                <w:rStyle w:val="Endnotenzeichen"/>
                <w:rFonts w:ascii="Calibri" w:hAnsi="Calibri" w:cs="Arial"/>
                <w:b/>
                <w:lang w:val="en-GB"/>
              </w:rPr>
              <w:endnoteReference w:id="15"/>
            </w:r>
          </w:p>
        </w:tc>
      </w:tr>
      <w:tr w:rsidR="00247721" w:rsidRPr="000A5674" w14:paraId="0B8372B8" w14:textId="77777777">
        <w:trPr>
          <w:trHeight w:val="192"/>
        </w:trPr>
        <w:tc>
          <w:tcPr>
            <w:tcW w:w="4644" w:type="dxa"/>
            <w:gridSpan w:val="4"/>
          </w:tcPr>
          <w:p w14:paraId="521B706C" w14:textId="77777777" w:rsidR="00247721" w:rsidRPr="000A5674" w:rsidRDefault="00247721" w:rsidP="005322F3">
            <w:pPr>
              <w:spacing w:before="120" w:line="360" w:lineRule="auto"/>
              <w:jc w:val="both"/>
              <w:rPr>
                <w:rFonts w:ascii="Calibri" w:hAnsi="Calibri" w:cs="Arial"/>
                <w:lang w:val="en-GB"/>
              </w:rPr>
            </w:pPr>
            <w:r w:rsidRPr="000A5674">
              <w:rPr>
                <w:rFonts w:ascii="Calibri" w:hAnsi="Calibri" w:cs="Arial"/>
                <w:lang w:val="en-GB"/>
              </w:rPr>
              <w:t xml:space="preserve">      Contact hours:                _______                    </w:t>
            </w:r>
          </w:p>
        </w:tc>
        <w:tc>
          <w:tcPr>
            <w:tcW w:w="4645" w:type="dxa"/>
            <w:gridSpan w:val="3"/>
          </w:tcPr>
          <w:p w14:paraId="01B4ADFD" w14:textId="77777777" w:rsidR="00247721" w:rsidRPr="000A5674" w:rsidRDefault="00247721" w:rsidP="005322F3">
            <w:pPr>
              <w:spacing w:before="120" w:line="360" w:lineRule="auto"/>
              <w:jc w:val="both"/>
              <w:rPr>
                <w:rFonts w:ascii="Calibri" w:hAnsi="Calibri" w:cs="Arial"/>
                <w:lang w:val="en-GB"/>
              </w:rPr>
            </w:pPr>
            <w:r w:rsidRPr="000A5674">
              <w:rPr>
                <w:rFonts w:ascii="Calibri" w:hAnsi="Calibri" w:cs="Arial"/>
                <w:lang w:val="en-GB"/>
              </w:rPr>
              <w:t xml:space="preserve">     Supervised practice hours</w:t>
            </w:r>
            <w:r w:rsidRPr="000A5674">
              <w:rPr>
                <w:rStyle w:val="Endnotenzeichen"/>
                <w:rFonts w:ascii="Calibri" w:hAnsi="Calibri" w:cs="Arial"/>
                <w:lang w:val="en-GB"/>
              </w:rPr>
              <w:endnoteReference w:id="16"/>
            </w:r>
            <w:r w:rsidRPr="000A5674">
              <w:rPr>
                <w:rFonts w:ascii="Calibri" w:hAnsi="Calibri" w:cs="Arial"/>
                <w:lang w:val="en-GB"/>
              </w:rPr>
              <w:t xml:space="preserve">:    _______   </w:t>
            </w:r>
          </w:p>
        </w:tc>
      </w:tr>
      <w:tr w:rsidR="00247721" w:rsidRPr="000A5674" w14:paraId="5DABA5E2" w14:textId="77777777">
        <w:trPr>
          <w:trHeight w:val="192"/>
        </w:trPr>
        <w:tc>
          <w:tcPr>
            <w:tcW w:w="4644" w:type="dxa"/>
            <w:gridSpan w:val="4"/>
          </w:tcPr>
          <w:p w14:paraId="4CD4ABFA" w14:textId="77777777" w:rsidR="00247721" w:rsidRPr="000A5674" w:rsidRDefault="00247721" w:rsidP="005322F3">
            <w:pPr>
              <w:spacing w:before="120" w:line="360" w:lineRule="auto"/>
              <w:jc w:val="both"/>
              <w:rPr>
                <w:rFonts w:ascii="Calibri" w:hAnsi="Calibri" w:cs="Arial"/>
                <w:lang w:val="en-GB"/>
              </w:rPr>
            </w:pPr>
            <w:r w:rsidRPr="000A5674">
              <w:rPr>
                <w:rFonts w:ascii="Calibri" w:hAnsi="Calibri" w:cs="Arial"/>
                <w:lang w:val="en-GB"/>
              </w:rPr>
              <w:t xml:space="preserve">      Self-Study hours:            _______</w:t>
            </w:r>
          </w:p>
        </w:tc>
        <w:tc>
          <w:tcPr>
            <w:tcW w:w="4645" w:type="dxa"/>
            <w:gridSpan w:val="3"/>
          </w:tcPr>
          <w:p w14:paraId="15D669F5" w14:textId="77777777" w:rsidR="00247721" w:rsidRPr="000A5674" w:rsidRDefault="00247721" w:rsidP="005322F3">
            <w:pPr>
              <w:spacing w:before="120" w:line="360" w:lineRule="auto"/>
              <w:jc w:val="both"/>
              <w:rPr>
                <w:rFonts w:ascii="Calibri" w:hAnsi="Calibri" w:cs="Arial"/>
                <w:lang w:val="en-GB"/>
              </w:rPr>
            </w:pPr>
            <w:r w:rsidRPr="000A5674">
              <w:rPr>
                <w:rFonts w:ascii="Calibri" w:hAnsi="Calibri" w:cs="Arial"/>
                <w:lang w:val="en-GB"/>
              </w:rPr>
              <w:t xml:space="preserve">      Assessment hours:                   _______</w:t>
            </w:r>
          </w:p>
        </w:tc>
      </w:tr>
      <w:tr w:rsidR="00247721" w:rsidRPr="000A5674" w14:paraId="1321CDA2" w14:textId="77777777">
        <w:tc>
          <w:tcPr>
            <w:tcW w:w="7054" w:type="dxa"/>
            <w:gridSpan w:val="6"/>
            <w:shd w:val="clear" w:color="auto" w:fill="B3B3B3"/>
          </w:tcPr>
          <w:p w14:paraId="1D07ACB1" w14:textId="77777777" w:rsidR="00247721" w:rsidRPr="000A5674" w:rsidRDefault="00247721" w:rsidP="00C13F2A">
            <w:pPr>
              <w:numPr>
                <w:ilvl w:val="0"/>
                <w:numId w:val="1"/>
              </w:numPr>
              <w:spacing w:line="360" w:lineRule="auto"/>
              <w:ind w:left="709"/>
              <w:jc w:val="both"/>
              <w:rPr>
                <w:rFonts w:ascii="Calibri" w:hAnsi="Calibri" w:cs="Arial"/>
                <w:b/>
                <w:lang w:val="en-GB"/>
              </w:rPr>
            </w:pPr>
            <w:r w:rsidRPr="000A5674">
              <w:rPr>
                <w:rFonts w:ascii="Calibri" w:hAnsi="Calibri" w:cs="Arial"/>
                <w:b/>
                <w:lang w:val="en-GB"/>
              </w:rPr>
              <w:t>Total Number of ECTS for course completion</w:t>
            </w:r>
          </w:p>
        </w:tc>
        <w:tc>
          <w:tcPr>
            <w:tcW w:w="2235" w:type="dxa"/>
          </w:tcPr>
          <w:p w14:paraId="4A78B0C2" w14:textId="77777777" w:rsidR="00247721" w:rsidRPr="000A5674" w:rsidRDefault="00247721" w:rsidP="00722F05">
            <w:pPr>
              <w:spacing w:line="360" w:lineRule="auto"/>
              <w:jc w:val="right"/>
              <w:rPr>
                <w:rFonts w:ascii="Calibri" w:hAnsi="Calibri" w:cs="Arial"/>
                <w:lang w:val="en-GB"/>
              </w:rPr>
            </w:pPr>
            <w:r w:rsidRPr="000A5674">
              <w:rPr>
                <w:rFonts w:ascii="Calibri" w:hAnsi="Calibri" w:cs="Arial"/>
                <w:lang w:val="en-GB"/>
              </w:rPr>
              <w:t>_____ ECTS</w:t>
            </w:r>
          </w:p>
        </w:tc>
      </w:tr>
    </w:tbl>
    <w:p w14:paraId="12DA7A73" w14:textId="77777777" w:rsidR="00247721" w:rsidRPr="000A5674" w:rsidRDefault="00247721" w:rsidP="00957226">
      <w:pPr>
        <w:ind w:firstLine="720"/>
        <w:rPr>
          <w:rFonts w:ascii="Calibri" w:hAnsi="Calibri" w:cs="Arial"/>
          <w:lang w:val="en-GB"/>
        </w:rPr>
      </w:pPr>
    </w:p>
    <w:p w14:paraId="629842E6" w14:textId="77777777" w:rsidR="00247721" w:rsidRPr="000A5674" w:rsidRDefault="00247721" w:rsidP="00957226">
      <w:pPr>
        <w:ind w:firstLine="720"/>
        <w:rPr>
          <w:rFonts w:ascii="Calibri" w:hAnsi="Calibri" w:cs="Arial"/>
          <w:lang w:val="en-GB"/>
        </w:rPr>
      </w:pPr>
    </w:p>
    <w:p w14:paraId="064B6972" w14:textId="77777777" w:rsidR="00247721" w:rsidRPr="00266D67" w:rsidRDefault="00247721" w:rsidP="00957226">
      <w:pPr>
        <w:rPr>
          <w:rFonts w:ascii="Calibri" w:hAnsi="Calibri" w:cs="Arial"/>
          <w:b/>
          <w:sz w:val="22"/>
          <w:szCs w:val="22"/>
          <w:lang w:val="en-GB"/>
        </w:rPr>
      </w:pPr>
    </w:p>
    <w:p w14:paraId="1618DF82" w14:textId="77777777" w:rsidR="00247721" w:rsidRDefault="00247721" w:rsidP="00274E1F">
      <w:pPr>
        <w:jc w:val="both"/>
        <w:rPr>
          <w:rFonts w:ascii="Calibri" w:hAnsi="Calibri" w:cs="Arial"/>
          <w:b/>
          <w:sz w:val="22"/>
          <w:szCs w:val="22"/>
          <w:lang w:val="en-GB"/>
        </w:rPr>
      </w:pPr>
      <w:r>
        <w:rPr>
          <w:rFonts w:ascii="Calibri" w:hAnsi="Calibri" w:cs="Arial"/>
          <w:b/>
          <w:sz w:val="22"/>
          <w:szCs w:val="22"/>
          <w:lang w:val="en-GB"/>
        </w:rPr>
        <w:br/>
      </w:r>
    </w:p>
    <w:p w14:paraId="53432E54" w14:textId="77777777" w:rsidR="00247721" w:rsidRDefault="00247721">
      <w:pPr>
        <w:spacing w:after="200" w:line="276" w:lineRule="auto"/>
        <w:rPr>
          <w:rFonts w:ascii="Calibri" w:hAnsi="Calibri" w:cs="Arial"/>
          <w:b/>
          <w:sz w:val="22"/>
          <w:szCs w:val="22"/>
          <w:lang w:val="en-GB"/>
        </w:rPr>
      </w:pPr>
      <w:r>
        <w:rPr>
          <w:rFonts w:ascii="Calibri" w:hAnsi="Calibri" w:cs="Arial"/>
          <w:b/>
          <w:sz w:val="22"/>
          <w:szCs w:val="22"/>
          <w:lang w:val="en-GB"/>
        </w:rPr>
        <w:br w:type="page"/>
      </w:r>
    </w:p>
    <w:p w14:paraId="53553DE2" w14:textId="77777777" w:rsidR="007C2F36" w:rsidRDefault="007C2F36" w:rsidP="007C2F36">
      <w:pPr>
        <w:jc w:val="both"/>
        <w:rPr>
          <w:rFonts w:ascii="Calibri" w:hAnsi="Calibri" w:cs="Arial"/>
          <w:b/>
          <w:sz w:val="22"/>
          <w:szCs w:val="22"/>
          <w:lang w:val="en-GB"/>
        </w:rPr>
      </w:pPr>
    </w:p>
    <w:p w14:paraId="0833DA20" w14:textId="77777777" w:rsidR="007C2F36" w:rsidRDefault="007C2F36" w:rsidP="007C2F36">
      <w:pPr>
        <w:jc w:val="both"/>
        <w:rPr>
          <w:rFonts w:ascii="Calibri" w:hAnsi="Calibri" w:cs="Arial"/>
          <w:b/>
          <w:sz w:val="22"/>
          <w:szCs w:val="22"/>
          <w:lang w:val="en-GB"/>
        </w:rPr>
      </w:pPr>
    </w:p>
    <w:p w14:paraId="4843BAFE" w14:textId="77777777" w:rsidR="007C2F36" w:rsidRPr="00266D67" w:rsidRDefault="007C2F36" w:rsidP="007C2F36">
      <w:pPr>
        <w:jc w:val="both"/>
        <w:rPr>
          <w:rFonts w:ascii="Calibri" w:hAnsi="Calibri" w:cs="Arial"/>
          <w:b/>
          <w:sz w:val="22"/>
          <w:szCs w:val="22"/>
          <w:lang w:val="en-GB"/>
        </w:rPr>
      </w:pPr>
      <w:r w:rsidRPr="00266D67">
        <w:rPr>
          <w:rFonts w:ascii="Calibri" w:hAnsi="Calibri" w:cs="Arial"/>
          <w:b/>
          <w:sz w:val="22"/>
          <w:szCs w:val="22"/>
          <w:lang w:val="en-GB"/>
        </w:rPr>
        <w:t>Section B – Procedures Checklist</w:t>
      </w:r>
    </w:p>
    <w:p w14:paraId="6969730B" w14:textId="77777777" w:rsidR="007C2F36" w:rsidRPr="00266D67" w:rsidRDefault="007C2F36" w:rsidP="007C2F36">
      <w:pPr>
        <w:jc w:val="both"/>
        <w:rPr>
          <w:rFonts w:ascii="Calibri" w:hAnsi="Calibri" w:cs="Arial"/>
          <w:sz w:val="22"/>
          <w:szCs w:val="22"/>
          <w:lang w:val="en-GB"/>
        </w:rPr>
      </w:pPr>
      <w:r w:rsidRPr="00266D67">
        <w:rPr>
          <w:rFonts w:ascii="Calibri" w:hAnsi="Calibri" w:cs="Arial"/>
          <w:sz w:val="22"/>
          <w:szCs w:val="22"/>
          <w:lang w:val="en-GB"/>
        </w:rPr>
        <w:t>(</w:t>
      </w:r>
      <w:r>
        <w:rPr>
          <w:rFonts w:ascii="Calibri" w:hAnsi="Calibri" w:cs="Arial"/>
          <w:sz w:val="22"/>
          <w:szCs w:val="22"/>
          <w:lang w:val="en-GB"/>
        </w:rPr>
        <w:t xml:space="preserve">Please </w:t>
      </w:r>
      <w:r w:rsidRPr="00266D67">
        <w:rPr>
          <w:rFonts w:ascii="Calibri" w:hAnsi="Calibri" w:cs="Arial"/>
          <w:sz w:val="22"/>
          <w:szCs w:val="22"/>
          <w:lang w:val="en-GB"/>
        </w:rPr>
        <w:t>fill Section B before proceeding to Section C)</w:t>
      </w:r>
    </w:p>
    <w:p w14:paraId="0D6F65DC" w14:textId="77777777" w:rsidR="007C2F36" w:rsidRPr="00266D67" w:rsidRDefault="007C2F36" w:rsidP="007C2F36">
      <w:pPr>
        <w:jc w:val="both"/>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3438"/>
        <w:gridCol w:w="3969"/>
        <w:gridCol w:w="392"/>
      </w:tblGrid>
      <w:tr w:rsidR="007C2F36" w:rsidRPr="00384F1D" w14:paraId="1EA9A7FE" w14:textId="77777777" w:rsidTr="007C2F36">
        <w:tc>
          <w:tcPr>
            <w:tcW w:w="1596" w:type="dxa"/>
          </w:tcPr>
          <w:p w14:paraId="05A35BE1" w14:textId="77777777" w:rsidR="007C2F36" w:rsidRPr="00384F1D" w:rsidRDefault="007C2F36" w:rsidP="006A0FE9">
            <w:pPr>
              <w:jc w:val="both"/>
              <w:rPr>
                <w:rFonts w:ascii="Calibri" w:hAnsi="Calibri" w:cs="Arial"/>
                <w:b/>
                <w:lang w:val="en-GB"/>
              </w:rPr>
            </w:pPr>
            <w:r w:rsidRPr="00384F1D">
              <w:rPr>
                <w:rFonts w:ascii="Calibri" w:hAnsi="Calibri" w:cs="Arial"/>
                <w:b/>
                <w:sz w:val="22"/>
                <w:szCs w:val="22"/>
                <w:lang w:val="en-GB"/>
              </w:rPr>
              <w:t>Procedures</w:t>
            </w:r>
          </w:p>
          <w:p w14:paraId="670867A1" w14:textId="77777777" w:rsidR="007C2F36" w:rsidRPr="00384F1D" w:rsidRDefault="007C2F36" w:rsidP="006A0FE9">
            <w:pPr>
              <w:jc w:val="both"/>
              <w:rPr>
                <w:rFonts w:ascii="Calibri" w:hAnsi="Calibri" w:cs="Arial"/>
                <w:sz w:val="20"/>
                <w:szCs w:val="20"/>
                <w:lang w:val="en-GB"/>
              </w:rPr>
            </w:pPr>
            <w:r w:rsidRPr="00384F1D">
              <w:rPr>
                <w:rFonts w:ascii="Calibri" w:hAnsi="Calibri" w:cs="Arial"/>
                <w:sz w:val="20"/>
                <w:szCs w:val="20"/>
                <w:lang w:val="en-GB"/>
              </w:rPr>
              <w:t>Do you have procedures and structures in place for:</w:t>
            </w:r>
          </w:p>
        </w:tc>
        <w:tc>
          <w:tcPr>
            <w:tcW w:w="3438" w:type="dxa"/>
          </w:tcPr>
          <w:p w14:paraId="487C81BA" w14:textId="77777777" w:rsidR="007C2F36" w:rsidRPr="00384F1D" w:rsidRDefault="007C2F36" w:rsidP="006A0FE9">
            <w:pPr>
              <w:jc w:val="center"/>
              <w:rPr>
                <w:rFonts w:ascii="Calibri" w:hAnsi="Calibri" w:cs="Arial"/>
                <w:b/>
                <w:lang w:val="en-GB"/>
              </w:rPr>
            </w:pPr>
            <w:r w:rsidRPr="00384F1D">
              <w:rPr>
                <w:rFonts w:ascii="Calibri" w:hAnsi="Calibri" w:cs="Arial"/>
                <w:b/>
                <w:sz w:val="22"/>
                <w:szCs w:val="22"/>
                <w:lang w:val="en-GB"/>
              </w:rPr>
              <w:t>YES</w:t>
            </w:r>
          </w:p>
          <w:p w14:paraId="6B89882C" w14:textId="77777777" w:rsidR="007C2F36" w:rsidRPr="00384F1D" w:rsidRDefault="007C2F36" w:rsidP="006A0FE9">
            <w:pPr>
              <w:jc w:val="center"/>
              <w:rPr>
                <w:rFonts w:ascii="Calibri" w:hAnsi="Calibri" w:cs="Arial"/>
                <w:sz w:val="20"/>
                <w:szCs w:val="20"/>
                <w:lang w:val="en-GB"/>
              </w:rPr>
            </w:pPr>
            <w:r w:rsidRPr="00384F1D">
              <w:rPr>
                <w:rFonts w:ascii="Calibri" w:hAnsi="Calibri" w:cs="Arial"/>
                <w:sz w:val="20"/>
                <w:szCs w:val="20"/>
                <w:lang w:val="en-GB"/>
              </w:rPr>
              <w:t>It is available here:</w:t>
            </w:r>
          </w:p>
          <w:p w14:paraId="1639E464" w14:textId="77777777" w:rsidR="007C2F36" w:rsidRPr="00384F1D" w:rsidRDefault="007C2F36" w:rsidP="006A0FE9">
            <w:pPr>
              <w:jc w:val="center"/>
              <w:rPr>
                <w:rFonts w:ascii="Calibri" w:hAnsi="Calibri" w:cs="Arial"/>
                <w:b/>
                <w:i/>
                <w:lang w:val="en-GB"/>
              </w:rPr>
            </w:pPr>
            <w:r w:rsidRPr="00384F1D">
              <w:rPr>
                <w:rFonts w:ascii="Calibri" w:hAnsi="Calibri" w:cs="Arial"/>
                <w:i/>
                <w:sz w:val="20"/>
                <w:szCs w:val="20"/>
                <w:lang w:val="en-GB"/>
              </w:rPr>
              <w:t>(Pls include specific page URL)</w:t>
            </w:r>
          </w:p>
        </w:tc>
        <w:tc>
          <w:tcPr>
            <w:tcW w:w="3969" w:type="dxa"/>
          </w:tcPr>
          <w:p w14:paraId="45FB9317" w14:textId="77777777" w:rsidR="007C2F36" w:rsidRPr="00384F1D" w:rsidRDefault="007C2F36" w:rsidP="006A0FE9">
            <w:pPr>
              <w:jc w:val="center"/>
              <w:rPr>
                <w:rFonts w:ascii="Calibri" w:hAnsi="Calibri" w:cs="Arial"/>
                <w:b/>
                <w:lang w:val="en-GB"/>
              </w:rPr>
            </w:pPr>
            <w:r w:rsidRPr="00384F1D">
              <w:rPr>
                <w:rFonts w:ascii="Calibri" w:hAnsi="Calibri" w:cs="Arial"/>
                <w:b/>
                <w:sz w:val="22"/>
                <w:szCs w:val="22"/>
                <w:lang w:val="en-GB"/>
              </w:rPr>
              <w:t>YES</w:t>
            </w:r>
          </w:p>
          <w:p w14:paraId="5F46AD20" w14:textId="77777777" w:rsidR="007C2F36" w:rsidRPr="00384F1D" w:rsidRDefault="007C2F36" w:rsidP="006A0FE9">
            <w:pPr>
              <w:jc w:val="center"/>
              <w:rPr>
                <w:rFonts w:ascii="Calibri" w:hAnsi="Calibri" w:cs="Arial"/>
                <w:sz w:val="20"/>
                <w:szCs w:val="20"/>
                <w:lang w:val="en-GB"/>
              </w:rPr>
            </w:pPr>
            <w:r w:rsidRPr="00384F1D">
              <w:rPr>
                <w:rFonts w:ascii="Calibri" w:hAnsi="Calibri" w:cs="Arial"/>
                <w:sz w:val="20"/>
                <w:szCs w:val="20"/>
                <w:lang w:val="en-GB"/>
              </w:rPr>
              <w:t>It is attached to application</w:t>
            </w:r>
          </w:p>
        </w:tc>
        <w:tc>
          <w:tcPr>
            <w:tcW w:w="392" w:type="dxa"/>
          </w:tcPr>
          <w:p w14:paraId="356C8150" w14:textId="77777777" w:rsidR="007C2F36" w:rsidRPr="00384F1D" w:rsidRDefault="007C2F36" w:rsidP="006A0FE9">
            <w:pPr>
              <w:jc w:val="center"/>
              <w:rPr>
                <w:rFonts w:ascii="Calibri" w:hAnsi="Calibri" w:cs="Arial"/>
                <w:b/>
                <w:lang w:val="en-GB"/>
              </w:rPr>
            </w:pPr>
            <w:r w:rsidRPr="00384F1D">
              <w:rPr>
                <w:rFonts w:ascii="Calibri" w:hAnsi="Calibri" w:cs="Arial"/>
                <w:b/>
                <w:sz w:val="22"/>
                <w:szCs w:val="22"/>
                <w:lang w:val="en-GB"/>
              </w:rPr>
              <w:t>NO</w:t>
            </w:r>
          </w:p>
        </w:tc>
      </w:tr>
      <w:tr w:rsidR="007C2F36" w:rsidRPr="00384F1D" w14:paraId="20B1D086" w14:textId="77777777" w:rsidTr="007C2F36">
        <w:tc>
          <w:tcPr>
            <w:tcW w:w="1596" w:type="dxa"/>
          </w:tcPr>
          <w:p w14:paraId="6D9E6B26"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taking temporary leave of absence</w:t>
            </w:r>
          </w:p>
        </w:tc>
        <w:tc>
          <w:tcPr>
            <w:tcW w:w="3438" w:type="dxa"/>
          </w:tcPr>
          <w:p w14:paraId="718193A0" w14:textId="77777777" w:rsidR="007C2F36" w:rsidRPr="00384F1D" w:rsidRDefault="007C2F36" w:rsidP="006A0FE9">
            <w:pPr>
              <w:jc w:val="both"/>
              <w:rPr>
                <w:rFonts w:ascii="Calibri" w:hAnsi="Calibri" w:cs="Arial"/>
                <w:b/>
                <w:lang w:val="en-GB"/>
              </w:rPr>
            </w:pPr>
          </w:p>
        </w:tc>
        <w:tc>
          <w:tcPr>
            <w:tcW w:w="3969" w:type="dxa"/>
          </w:tcPr>
          <w:p w14:paraId="13096706"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EGS_MA_Study_Guide</w:t>
            </w:r>
          </w:p>
          <w:p w14:paraId="6AC21B6E" w14:textId="77777777" w:rsidR="007C2F36" w:rsidRPr="007C2F36" w:rsidRDefault="007C2F36" w:rsidP="006A0FE9">
            <w:pPr>
              <w:rPr>
                <w:rFonts w:ascii="Calibri" w:hAnsi="Calibri" w:cs="Arial"/>
                <w:sz w:val="22"/>
                <w:szCs w:val="22"/>
                <w:lang w:val="en-GB"/>
              </w:rPr>
            </w:pPr>
            <w:r w:rsidRPr="007C2F36">
              <w:rPr>
                <w:rFonts w:ascii="Calibri" w:hAnsi="Calibri" w:cs="Arial"/>
                <w:sz w:val="22"/>
                <w:szCs w:val="22"/>
                <w:lang w:val="en-GB"/>
              </w:rPr>
              <w:t>Therefore see: 3_EGS Current programs and courses/Arts, Health and Society Division/Overview AHS MA Program</w:t>
            </w:r>
          </w:p>
          <w:p w14:paraId="33A34B64" w14:textId="77777777" w:rsidR="007C2F36" w:rsidRPr="007C2F36" w:rsidRDefault="007C2F36" w:rsidP="006A0FE9">
            <w:pPr>
              <w:rPr>
                <w:rFonts w:ascii="Calibri" w:hAnsi="Calibri" w:cs="Arial"/>
                <w:sz w:val="22"/>
                <w:szCs w:val="22"/>
                <w:lang w:val="en-GB"/>
              </w:rPr>
            </w:pPr>
          </w:p>
        </w:tc>
        <w:tc>
          <w:tcPr>
            <w:tcW w:w="392" w:type="dxa"/>
          </w:tcPr>
          <w:p w14:paraId="1A8FFB8B" w14:textId="77777777" w:rsidR="007C2F36" w:rsidRPr="00384F1D" w:rsidRDefault="007C2F36" w:rsidP="006A0FE9">
            <w:pPr>
              <w:jc w:val="both"/>
              <w:rPr>
                <w:rFonts w:ascii="Calibri" w:hAnsi="Calibri" w:cs="Arial"/>
                <w:b/>
                <w:lang w:val="en-GB"/>
              </w:rPr>
            </w:pPr>
          </w:p>
        </w:tc>
      </w:tr>
      <w:tr w:rsidR="007C2F36" w:rsidRPr="00384F1D" w14:paraId="2E20DF74" w14:textId="77777777" w:rsidTr="007C2F36">
        <w:tc>
          <w:tcPr>
            <w:tcW w:w="1596" w:type="dxa"/>
          </w:tcPr>
          <w:p w14:paraId="60997407"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granting extension for duration of course</w:t>
            </w:r>
          </w:p>
        </w:tc>
        <w:tc>
          <w:tcPr>
            <w:tcW w:w="3438" w:type="dxa"/>
          </w:tcPr>
          <w:p w14:paraId="7A051817" w14:textId="77777777" w:rsidR="007C2F36" w:rsidRPr="00384F1D" w:rsidRDefault="007C2F36" w:rsidP="006A0FE9">
            <w:pPr>
              <w:jc w:val="both"/>
              <w:rPr>
                <w:rFonts w:ascii="Calibri" w:hAnsi="Calibri" w:cs="Arial"/>
                <w:b/>
                <w:lang w:val="en-GB"/>
              </w:rPr>
            </w:pPr>
          </w:p>
        </w:tc>
        <w:tc>
          <w:tcPr>
            <w:tcW w:w="3969" w:type="dxa"/>
          </w:tcPr>
          <w:p w14:paraId="307A2B9C"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EGS_AHS_Handbook_Doctoral_Program</w:t>
            </w:r>
          </w:p>
          <w:p w14:paraId="59E7BFE2" w14:textId="77777777" w:rsidR="007C2F36" w:rsidRPr="007C2F36" w:rsidRDefault="007C2F36" w:rsidP="006A0FE9">
            <w:pPr>
              <w:jc w:val="both"/>
              <w:rPr>
                <w:rFonts w:ascii="Calibri" w:hAnsi="Calibri" w:cs="Arial"/>
                <w:sz w:val="22"/>
                <w:szCs w:val="22"/>
                <w:lang w:val="en-GB"/>
              </w:rPr>
            </w:pPr>
            <w:r w:rsidRPr="007C2F36">
              <w:rPr>
                <w:rFonts w:ascii="Calibri" w:hAnsi="Calibri" w:cs="Arial"/>
                <w:sz w:val="22"/>
                <w:szCs w:val="22"/>
                <w:lang w:val="en-GB"/>
              </w:rPr>
              <w:t>Page 11,10.3</w:t>
            </w:r>
          </w:p>
          <w:p w14:paraId="2AB9347E" w14:textId="77777777" w:rsidR="007C2F36" w:rsidRPr="007C2F36" w:rsidRDefault="007C2F36" w:rsidP="006A0FE9">
            <w:pPr>
              <w:rPr>
                <w:rFonts w:ascii="Calibri" w:hAnsi="Calibri" w:cs="Arial"/>
                <w:sz w:val="22"/>
                <w:szCs w:val="22"/>
                <w:lang w:val="en-GB"/>
              </w:rPr>
            </w:pPr>
            <w:r w:rsidRPr="007C2F36">
              <w:rPr>
                <w:rFonts w:ascii="Calibri" w:hAnsi="Calibri" w:cs="Arial"/>
                <w:sz w:val="22"/>
                <w:szCs w:val="22"/>
                <w:lang w:val="en-GB"/>
              </w:rPr>
              <w:t>Therefore see: 3_EGS Current programs and courses/Arts, Health and Society Division/Overview AHS Doctoral Program</w:t>
            </w:r>
          </w:p>
          <w:p w14:paraId="1E1F9520" w14:textId="77777777" w:rsidR="007C2F36" w:rsidRPr="007C2F36" w:rsidRDefault="007C2F36" w:rsidP="006A0FE9">
            <w:pPr>
              <w:jc w:val="both"/>
              <w:rPr>
                <w:rFonts w:ascii="Calibri" w:hAnsi="Calibri" w:cs="Arial"/>
                <w:sz w:val="22"/>
                <w:szCs w:val="22"/>
                <w:lang w:val="en-GB"/>
              </w:rPr>
            </w:pPr>
          </w:p>
        </w:tc>
        <w:tc>
          <w:tcPr>
            <w:tcW w:w="392" w:type="dxa"/>
          </w:tcPr>
          <w:p w14:paraId="3CA8ADD0" w14:textId="77777777" w:rsidR="007C2F36" w:rsidRPr="00384F1D" w:rsidRDefault="007C2F36" w:rsidP="006A0FE9">
            <w:pPr>
              <w:jc w:val="both"/>
              <w:rPr>
                <w:rFonts w:ascii="Calibri" w:hAnsi="Calibri" w:cs="Arial"/>
                <w:b/>
                <w:lang w:val="en-GB"/>
              </w:rPr>
            </w:pPr>
          </w:p>
        </w:tc>
      </w:tr>
      <w:tr w:rsidR="007C2F36" w:rsidRPr="00FA76C7" w14:paraId="149FA9DB" w14:textId="77777777" w:rsidTr="007C2F36">
        <w:tc>
          <w:tcPr>
            <w:tcW w:w="1596" w:type="dxa"/>
          </w:tcPr>
          <w:p w14:paraId="3E292548"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appropriate student information and support systems in line with the National Quality Assurance Framework for Further and Higher Education</w:t>
            </w:r>
          </w:p>
        </w:tc>
        <w:tc>
          <w:tcPr>
            <w:tcW w:w="3438" w:type="dxa"/>
          </w:tcPr>
          <w:p w14:paraId="4B880137" w14:textId="77777777" w:rsidR="007C2F36" w:rsidRPr="007C2F36" w:rsidRDefault="007C2F36" w:rsidP="006A0FE9">
            <w:pPr>
              <w:jc w:val="both"/>
              <w:rPr>
                <w:rFonts w:asciiTheme="minorHAnsi" w:hAnsiTheme="minorHAnsi"/>
                <w:sz w:val="22"/>
                <w:szCs w:val="22"/>
              </w:rPr>
            </w:pPr>
            <w:r w:rsidRPr="007C2F36">
              <w:rPr>
                <w:rFonts w:asciiTheme="minorHAnsi" w:hAnsiTheme="minorHAnsi"/>
                <w:sz w:val="22"/>
                <w:szCs w:val="22"/>
                <w:lang w:val="en-GB"/>
              </w:rPr>
              <w:t> </w:t>
            </w:r>
            <w:hyperlink r:id="rId8" w:tgtFrame="_blank" w:history="1">
              <w:r w:rsidRPr="007C2F36">
                <w:rPr>
                  <w:rStyle w:val="Hyperlink"/>
                  <w:rFonts w:asciiTheme="minorHAnsi" w:hAnsiTheme="minorHAnsi"/>
                  <w:sz w:val="22"/>
                  <w:szCs w:val="22"/>
                  <w:lang w:val="en-GB"/>
                </w:rPr>
                <w:t>http://www.egs.edu/students/request-documents/</w:t>
              </w:r>
            </w:hyperlink>
          </w:p>
          <w:p w14:paraId="3BA36E74" w14:textId="77777777" w:rsidR="007C2F36" w:rsidRPr="007C2F36" w:rsidRDefault="007C2F36" w:rsidP="006A0FE9">
            <w:pPr>
              <w:jc w:val="both"/>
              <w:rPr>
                <w:rFonts w:asciiTheme="minorHAnsi" w:hAnsiTheme="minorHAnsi"/>
                <w:sz w:val="22"/>
                <w:szCs w:val="22"/>
                <w:lang w:val="en-GB"/>
              </w:rPr>
            </w:pPr>
          </w:p>
          <w:p w14:paraId="07D118F5" w14:textId="77777777" w:rsidR="007C2F36" w:rsidRPr="007C2F36" w:rsidRDefault="007C2F36" w:rsidP="006A0FE9">
            <w:pPr>
              <w:jc w:val="both"/>
              <w:rPr>
                <w:rFonts w:asciiTheme="minorHAnsi" w:hAnsiTheme="minorHAnsi" w:cs="Arial"/>
                <w:b/>
                <w:sz w:val="22"/>
                <w:szCs w:val="22"/>
                <w:lang w:val="en-GB"/>
              </w:rPr>
            </w:pPr>
            <w:r w:rsidRPr="007C2F36">
              <w:rPr>
                <w:rFonts w:asciiTheme="minorHAnsi" w:hAnsiTheme="minorHAnsi"/>
                <w:sz w:val="22"/>
                <w:szCs w:val="22"/>
              </w:rPr>
              <w:t>EGS is committed to providing its postgraduate students with open communication networks with faculty and other students throughout the academic year.  This includes social media systems on Facebook and an online forum within the EGS site to facilitate community and horizontal information exchange.  Members of the Faculty are also in constant contact with their research students.</w:t>
            </w:r>
          </w:p>
        </w:tc>
        <w:tc>
          <w:tcPr>
            <w:tcW w:w="3969" w:type="dxa"/>
          </w:tcPr>
          <w:p w14:paraId="7BB7270C" w14:textId="77777777" w:rsidR="007C2F36" w:rsidRPr="007C2F36" w:rsidRDefault="007C2F36" w:rsidP="006A0FE9">
            <w:pPr>
              <w:jc w:val="both"/>
              <w:rPr>
                <w:rFonts w:ascii="Calibri" w:hAnsi="Calibri" w:cs="Arial"/>
                <w:b/>
                <w:sz w:val="22"/>
                <w:szCs w:val="22"/>
                <w:lang w:val="en-GB"/>
              </w:rPr>
            </w:pPr>
          </w:p>
        </w:tc>
        <w:tc>
          <w:tcPr>
            <w:tcW w:w="392" w:type="dxa"/>
          </w:tcPr>
          <w:p w14:paraId="3C61F278" w14:textId="77777777" w:rsidR="007C2F36" w:rsidRPr="00FA76C7" w:rsidRDefault="007C2F36" w:rsidP="006A0FE9">
            <w:pPr>
              <w:jc w:val="both"/>
              <w:rPr>
                <w:rFonts w:ascii="Calibri" w:hAnsi="Calibri" w:cs="Arial"/>
                <w:b/>
                <w:lang w:val="en-GB"/>
              </w:rPr>
            </w:pPr>
          </w:p>
        </w:tc>
      </w:tr>
      <w:tr w:rsidR="007C2F36" w:rsidRPr="00384F1D" w14:paraId="6C49BD99" w14:textId="77777777" w:rsidTr="007C2F36">
        <w:tc>
          <w:tcPr>
            <w:tcW w:w="1596" w:type="dxa"/>
          </w:tcPr>
          <w:p w14:paraId="4C43FC3E"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selection of dissertation</w:t>
            </w:r>
            <w:r w:rsidRPr="00384F1D">
              <w:rPr>
                <w:rStyle w:val="Endnotenzeichen"/>
                <w:rFonts w:ascii="Calibri" w:hAnsi="Calibri"/>
                <w:sz w:val="20"/>
                <w:szCs w:val="20"/>
              </w:rPr>
              <w:endnoteReference w:id="17"/>
            </w:r>
            <w:r w:rsidRPr="00384F1D">
              <w:rPr>
                <w:rFonts w:ascii="Calibri" w:hAnsi="Calibri"/>
                <w:sz w:val="20"/>
                <w:szCs w:val="20"/>
              </w:rPr>
              <w:t xml:space="preserve"> tutors</w:t>
            </w:r>
          </w:p>
        </w:tc>
        <w:tc>
          <w:tcPr>
            <w:tcW w:w="3438" w:type="dxa"/>
          </w:tcPr>
          <w:p w14:paraId="6730AD83" w14:textId="77777777" w:rsidR="007C2F36" w:rsidRPr="00384F1D" w:rsidRDefault="007C2F36" w:rsidP="006A0FE9">
            <w:pPr>
              <w:jc w:val="both"/>
              <w:rPr>
                <w:rFonts w:ascii="Calibri" w:hAnsi="Calibri" w:cs="Arial"/>
                <w:b/>
                <w:lang w:val="en-GB"/>
              </w:rPr>
            </w:pPr>
          </w:p>
        </w:tc>
        <w:tc>
          <w:tcPr>
            <w:tcW w:w="3969" w:type="dxa"/>
          </w:tcPr>
          <w:p w14:paraId="517D765F"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EGS_AHS_Handbook_Doctoral_Program</w:t>
            </w:r>
          </w:p>
          <w:p w14:paraId="5532F70C" w14:textId="77777777" w:rsidR="007C2F36" w:rsidRPr="007C2F36" w:rsidRDefault="007C2F36" w:rsidP="006A0FE9">
            <w:pPr>
              <w:jc w:val="both"/>
              <w:rPr>
                <w:rFonts w:ascii="Calibri" w:hAnsi="Calibri" w:cs="Arial"/>
                <w:b/>
                <w:sz w:val="22"/>
                <w:szCs w:val="22"/>
                <w:lang w:val="en-GB"/>
              </w:rPr>
            </w:pPr>
            <w:r w:rsidRPr="007C2F36">
              <w:rPr>
                <w:rFonts w:ascii="Calibri" w:hAnsi="Calibri" w:cs="Arial"/>
                <w:sz w:val="22"/>
                <w:szCs w:val="22"/>
                <w:lang w:val="en-GB"/>
              </w:rPr>
              <w:t>Page 6</w:t>
            </w:r>
          </w:p>
        </w:tc>
        <w:tc>
          <w:tcPr>
            <w:tcW w:w="392" w:type="dxa"/>
          </w:tcPr>
          <w:p w14:paraId="1F3C6DB7" w14:textId="77777777" w:rsidR="007C2F36" w:rsidRPr="00384F1D" w:rsidRDefault="007C2F36" w:rsidP="006A0FE9">
            <w:pPr>
              <w:jc w:val="both"/>
              <w:rPr>
                <w:rFonts w:ascii="Calibri" w:hAnsi="Calibri" w:cs="Arial"/>
                <w:b/>
                <w:lang w:val="en-GB"/>
              </w:rPr>
            </w:pPr>
          </w:p>
        </w:tc>
      </w:tr>
      <w:tr w:rsidR="007C2F36" w:rsidRPr="00FA76C7" w14:paraId="3A71A1C8" w14:textId="77777777" w:rsidTr="007C2F36">
        <w:tc>
          <w:tcPr>
            <w:tcW w:w="1596" w:type="dxa"/>
          </w:tcPr>
          <w:p w14:paraId="63FB98A8"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ethics approval system</w:t>
            </w:r>
            <w:r>
              <w:rPr>
                <w:rFonts w:ascii="Calibri" w:hAnsi="Calibri"/>
                <w:sz w:val="20"/>
                <w:szCs w:val="20"/>
              </w:rPr>
              <w:t>, where applicable</w:t>
            </w:r>
            <w:r>
              <w:rPr>
                <w:rStyle w:val="Endnotenzeichen"/>
                <w:rFonts w:ascii="Calibri" w:hAnsi="Calibri" w:cs="Arial"/>
                <w:b/>
                <w:sz w:val="22"/>
                <w:szCs w:val="22"/>
                <w:lang w:val="en-GB"/>
              </w:rPr>
              <w:endnoteReference w:id="18"/>
            </w:r>
          </w:p>
        </w:tc>
        <w:tc>
          <w:tcPr>
            <w:tcW w:w="3438" w:type="dxa"/>
          </w:tcPr>
          <w:p w14:paraId="461C4B75" w14:textId="77777777" w:rsidR="007C2F36" w:rsidRPr="00384F1D" w:rsidRDefault="007C2F36" w:rsidP="006A0FE9">
            <w:pPr>
              <w:jc w:val="both"/>
              <w:rPr>
                <w:rFonts w:ascii="Calibri" w:hAnsi="Calibri" w:cs="Arial"/>
                <w:b/>
                <w:lang w:val="en-GB"/>
              </w:rPr>
            </w:pPr>
          </w:p>
        </w:tc>
        <w:tc>
          <w:tcPr>
            <w:tcW w:w="3969" w:type="dxa"/>
          </w:tcPr>
          <w:p w14:paraId="4687ACF5" w14:textId="77777777" w:rsidR="007C2F36" w:rsidRPr="007C2F36" w:rsidRDefault="007C2F36" w:rsidP="006A0FE9">
            <w:pPr>
              <w:rPr>
                <w:rFonts w:ascii="Calibri" w:hAnsi="Calibri" w:cs="Arial"/>
                <w:b/>
                <w:sz w:val="22"/>
                <w:szCs w:val="22"/>
                <w:lang w:val="en-GB"/>
              </w:rPr>
            </w:pPr>
            <w:r w:rsidRPr="007C2F36">
              <w:rPr>
                <w:rFonts w:ascii="Calibri" w:hAnsi="Calibri" w:cs="Arial"/>
                <w:b/>
                <w:sz w:val="22"/>
                <w:szCs w:val="22"/>
                <w:lang w:val="en-GB"/>
              </w:rPr>
              <w:t>EGS Mission Statement, page 4, Code of Ethics</w:t>
            </w:r>
          </w:p>
          <w:p w14:paraId="5E030A98" w14:textId="77777777" w:rsidR="007C2F36" w:rsidRPr="007C2F36" w:rsidRDefault="007C2F36" w:rsidP="006A0FE9">
            <w:pPr>
              <w:rPr>
                <w:rFonts w:ascii="Calibri" w:hAnsi="Calibri" w:cs="Arial"/>
                <w:sz w:val="22"/>
                <w:szCs w:val="22"/>
                <w:lang w:val="en-GB"/>
              </w:rPr>
            </w:pPr>
            <w:r w:rsidRPr="007C2F36">
              <w:rPr>
                <w:rFonts w:ascii="Calibri" w:hAnsi="Calibri" w:cs="Arial"/>
                <w:sz w:val="22"/>
                <w:szCs w:val="22"/>
                <w:lang w:val="en-GB"/>
              </w:rPr>
              <w:t>Therefore see: 1_EGS Application for MQF registration of an education institution</w:t>
            </w:r>
          </w:p>
          <w:p w14:paraId="35BA5005" w14:textId="77777777" w:rsidR="007C2F36" w:rsidRPr="007C2F36" w:rsidRDefault="007C2F36" w:rsidP="006A0FE9">
            <w:pPr>
              <w:rPr>
                <w:rFonts w:ascii="Calibri" w:hAnsi="Calibri" w:cs="Arial"/>
                <w:b/>
                <w:sz w:val="22"/>
                <w:szCs w:val="22"/>
                <w:lang w:val="en-GB"/>
              </w:rPr>
            </w:pPr>
          </w:p>
          <w:p w14:paraId="479CB1BF" w14:textId="77777777" w:rsidR="007C2F36" w:rsidRDefault="007C2F36" w:rsidP="006A0FE9">
            <w:pPr>
              <w:rPr>
                <w:rFonts w:ascii="Calibri" w:hAnsi="Calibri" w:cs="Arial"/>
                <w:b/>
                <w:sz w:val="22"/>
                <w:szCs w:val="22"/>
                <w:lang w:val="fr-CH"/>
              </w:rPr>
            </w:pPr>
            <w:r w:rsidRPr="007C2F36">
              <w:rPr>
                <w:rFonts w:ascii="Calibri" w:hAnsi="Calibri" w:cs="Arial"/>
                <w:b/>
                <w:sz w:val="22"/>
                <w:szCs w:val="22"/>
                <w:lang w:val="fr-CH"/>
              </w:rPr>
              <w:t>EGS Catalog 2014 -2014, page 67,3.8.4</w:t>
            </w:r>
          </w:p>
          <w:p w14:paraId="615BD5BC" w14:textId="77777777" w:rsidR="007C2F36" w:rsidRPr="007C2F36" w:rsidRDefault="007C2F36" w:rsidP="006A0FE9">
            <w:pPr>
              <w:rPr>
                <w:rFonts w:ascii="Calibri" w:hAnsi="Calibri" w:cs="Arial"/>
                <w:b/>
                <w:sz w:val="22"/>
                <w:szCs w:val="22"/>
                <w:lang w:val="fr-CH"/>
              </w:rPr>
            </w:pPr>
          </w:p>
        </w:tc>
        <w:tc>
          <w:tcPr>
            <w:tcW w:w="392" w:type="dxa"/>
          </w:tcPr>
          <w:p w14:paraId="1B2375F9" w14:textId="77777777" w:rsidR="007C2F36" w:rsidRPr="008C3180" w:rsidRDefault="007C2F36" w:rsidP="006A0FE9">
            <w:pPr>
              <w:jc w:val="both"/>
              <w:rPr>
                <w:rFonts w:ascii="Calibri" w:hAnsi="Calibri" w:cs="Arial"/>
                <w:b/>
                <w:lang w:val="fr-CH"/>
              </w:rPr>
            </w:pPr>
          </w:p>
        </w:tc>
      </w:tr>
      <w:tr w:rsidR="007C2F36" w:rsidRPr="00384F1D" w14:paraId="3B4B2F20" w14:textId="77777777" w:rsidTr="007C2F36">
        <w:tc>
          <w:tcPr>
            <w:tcW w:w="1596" w:type="dxa"/>
          </w:tcPr>
          <w:p w14:paraId="345844B5" w14:textId="77777777" w:rsidR="007C2F36" w:rsidRPr="00384F1D" w:rsidRDefault="007C2F36" w:rsidP="006A0FE9">
            <w:pPr>
              <w:numPr>
                <w:ilvl w:val="0"/>
                <w:numId w:val="4"/>
              </w:numPr>
              <w:ind w:left="426"/>
              <w:jc w:val="both"/>
              <w:rPr>
                <w:rFonts w:ascii="Calibri" w:hAnsi="Calibri"/>
                <w:sz w:val="20"/>
                <w:szCs w:val="20"/>
              </w:rPr>
            </w:pPr>
            <w:r w:rsidRPr="00384F1D">
              <w:rPr>
                <w:rFonts w:ascii="Calibri" w:hAnsi="Calibri"/>
                <w:sz w:val="20"/>
                <w:szCs w:val="20"/>
              </w:rPr>
              <w:t>dissertation and other examining boards</w:t>
            </w:r>
          </w:p>
        </w:tc>
        <w:tc>
          <w:tcPr>
            <w:tcW w:w="3438" w:type="dxa"/>
          </w:tcPr>
          <w:p w14:paraId="39509F6F" w14:textId="77777777" w:rsidR="007C2F36" w:rsidRPr="00384F1D" w:rsidRDefault="007C2F36" w:rsidP="006A0FE9">
            <w:pPr>
              <w:jc w:val="both"/>
              <w:rPr>
                <w:rFonts w:ascii="Calibri" w:hAnsi="Calibri" w:cs="Arial"/>
                <w:b/>
                <w:lang w:val="en-GB"/>
              </w:rPr>
            </w:pPr>
          </w:p>
        </w:tc>
        <w:tc>
          <w:tcPr>
            <w:tcW w:w="3969" w:type="dxa"/>
          </w:tcPr>
          <w:p w14:paraId="65012A55"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EGS_AHS_Handbook_Doctoral_Program</w:t>
            </w:r>
          </w:p>
          <w:p w14:paraId="78C1E3E1" w14:textId="77777777" w:rsidR="007C2F36" w:rsidRPr="007C2F36" w:rsidRDefault="007C2F36" w:rsidP="006A0FE9">
            <w:pPr>
              <w:jc w:val="both"/>
              <w:rPr>
                <w:rFonts w:ascii="Calibri" w:hAnsi="Calibri" w:cs="Arial"/>
                <w:b/>
                <w:sz w:val="22"/>
                <w:szCs w:val="22"/>
                <w:lang w:val="en-GB"/>
              </w:rPr>
            </w:pPr>
            <w:r w:rsidRPr="007C2F36">
              <w:rPr>
                <w:rFonts w:ascii="Calibri" w:hAnsi="Calibri" w:cs="Arial"/>
                <w:sz w:val="22"/>
                <w:szCs w:val="22"/>
                <w:lang w:val="en-GB"/>
              </w:rPr>
              <w:t>Page 7, 12</w:t>
            </w:r>
          </w:p>
        </w:tc>
        <w:tc>
          <w:tcPr>
            <w:tcW w:w="392" w:type="dxa"/>
          </w:tcPr>
          <w:p w14:paraId="4150293F" w14:textId="77777777" w:rsidR="007C2F36" w:rsidRPr="00384F1D" w:rsidRDefault="007C2F36" w:rsidP="006A0FE9">
            <w:pPr>
              <w:jc w:val="both"/>
              <w:rPr>
                <w:rFonts w:ascii="Calibri" w:hAnsi="Calibri" w:cs="Arial"/>
                <w:b/>
                <w:lang w:val="en-GB"/>
              </w:rPr>
            </w:pPr>
          </w:p>
        </w:tc>
      </w:tr>
      <w:tr w:rsidR="007C2F36" w:rsidRPr="00384F1D" w14:paraId="39581648" w14:textId="77777777" w:rsidTr="007C2F36">
        <w:tc>
          <w:tcPr>
            <w:tcW w:w="1596" w:type="dxa"/>
          </w:tcPr>
          <w:p w14:paraId="4E5BC547"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lastRenderedPageBreak/>
              <w:t xml:space="preserve">plagiarism and </w:t>
            </w:r>
            <w:r>
              <w:rPr>
                <w:rFonts w:ascii="Calibri" w:hAnsi="Calibri"/>
                <w:sz w:val="20"/>
                <w:szCs w:val="20"/>
              </w:rPr>
              <w:t xml:space="preserve">other </w:t>
            </w:r>
            <w:r w:rsidRPr="00384F1D">
              <w:rPr>
                <w:rFonts w:ascii="Calibri" w:hAnsi="Calibri"/>
                <w:sz w:val="20"/>
                <w:szCs w:val="20"/>
              </w:rPr>
              <w:t>misconduct</w:t>
            </w:r>
          </w:p>
        </w:tc>
        <w:tc>
          <w:tcPr>
            <w:tcW w:w="3438" w:type="dxa"/>
          </w:tcPr>
          <w:p w14:paraId="31AC08CA" w14:textId="77777777" w:rsidR="007C2F36" w:rsidRPr="00384F1D" w:rsidRDefault="007C2F36" w:rsidP="006A0FE9">
            <w:pPr>
              <w:jc w:val="both"/>
              <w:rPr>
                <w:rFonts w:ascii="Calibri" w:hAnsi="Calibri" w:cs="Arial"/>
                <w:b/>
                <w:lang w:val="en-GB"/>
              </w:rPr>
            </w:pPr>
          </w:p>
        </w:tc>
        <w:tc>
          <w:tcPr>
            <w:tcW w:w="3969" w:type="dxa"/>
          </w:tcPr>
          <w:p w14:paraId="2FD9F89D"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EGS_AHS_Handbook_Doctoral_Program</w:t>
            </w:r>
          </w:p>
          <w:p w14:paraId="58236099" w14:textId="77777777" w:rsidR="007C2F36" w:rsidRPr="007C2F36" w:rsidRDefault="007C2F36" w:rsidP="006A0FE9">
            <w:pPr>
              <w:jc w:val="both"/>
              <w:rPr>
                <w:rFonts w:ascii="Calibri" w:hAnsi="Calibri" w:cs="Arial"/>
                <w:sz w:val="22"/>
                <w:szCs w:val="22"/>
                <w:lang w:val="en-GB"/>
              </w:rPr>
            </w:pPr>
            <w:r w:rsidRPr="007C2F36">
              <w:rPr>
                <w:rFonts w:ascii="Calibri" w:hAnsi="Calibri" w:cs="Arial"/>
                <w:sz w:val="22"/>
                <w:szCs w:val="22"/>
                <w:lang w:val="en-GB"/>
              </w:rPr>
              <w:t>Page 5</w:t>
            </w:r>
          </w:p>
          <w:p w14:paraId="603DA4F2" w14:textId="77777777" w:rsidR="007C2F36" w:rsidRPr="007C2F36" w:rsidRDefault="007C2F36" w:rsidP="006A0FE9">
            <w:pPr>
              <w:jc w:val="both"/>
              <w:rPr>
                <w:rFonts w:ascii="Calibri" w:hAnsi="Calibri" w:cs="Arial"/>
                <w:b/>
                <w:sz w:val="22"/>
                <w:szCs w:val="22"/>
                <w:lang w:val="en-GB"/>
              </w:rPr>
            </w:pPr>
          </w:p>
        </w:tc>
        <w:tc>
          <w:tcPr>
            <w:tcW w:w="392" w:type="dxa"/>
          </w:tcPr>
          <w:p w14:paraId="37EDD02D" w14:textId="77777777" w:rsidR="007C2F36" w:rsidRPr="00384F1D" w:rsidRDefault="007C2F36" w:rsidP="006A0FE9">
            <w:pPr>
              <w:jc w:val="both"/>
              <w:rPr>
                <w:rFonts w:ascii="Calibri" w:hAnsi="Calibri" w:cs="Arial"/>
                <w:b/>
                <w:lang w:val="en-GB"/>
              </w:rPr>
            </w:pPr>
          </w:p>
        </w:tc>
      </w:tr>
      <w:tr w:rsidR="007C2F36" w:rsidRPr="00384F1D" w14:paraId="6A5A00EE" w14:textId="77777777" w:rsidTr="007C2F36">
        <w:tc>
          <w:tcPr>
            <w:tcW w:w="1596" w:type="dxa"/>
          </w:tcPr>
          <w:p w14:paraId="035B8A06" w14:textId="77777777" w:rsidR="007C2F36" w:rsidRPr="00384F1D" w:rsidRDefault="007C2F36" w:rsidP="006A0FE9">
            <w:pPr>
              <w:numPr>
                <w:ilvl w:val="0"/>
                <w:numId w:val="4"/>
              </w:numPr>
              <w:ind w:left="426"/>
              <w:jc w:val="both"/>
              <w:rPr>
                <w:rFonts w:ascii="Calibri" w:hAnsi="Calibri" w:cs="Arial"/>
                <w:sz w:val="20"/>
                <w:szCs w:val="20"/>
                <w:lang w:val="en-GB"/>
              </w:rPr>
            </w:pPr>
            <w:r w:rsidRPr="00384F1D">
              <w:rPr>
                <w:rFonts w:ascii="Calibri" w:hAnsi="Calibri"/>
                <w:sz w:val="20"/>
                <w:szCs w:val="20"/>
              </w:rPr>
              <w:t>appeals</w:t>
            </w:r>
          </w:p>
        </w:tc>
        <w:tc>
          <w:tcPr>
            <w:tcW w:w="3438" w:type="dxa"/>
          </w:tcPr>
          <w:p w14:paraId="69CAAEB1" w14:textId="77777777" w:rsidR="007C2F36" w:rsidRPr="00592132" w:rsidRDefault="007C2F36" w:rsidP="006A0FE9">
            <w:pPr>
              <w:jc w:val="both"/>
              <w:rPr>
                <w:rFonts w:ascii="Calibri" w:hAnsi="Calibri" w:cs="Arial"/>
                <w:b/>
                <w:lang w:val="en-GB"/>
              </w:rPr>
            </w:pPr>
          </w:p>
        </w:tc>
        <w:tc>
          <w:tcPr>
            <w:tcW w:w="3969" w:type="dxa"/>
          </w:tcPr>
          <w:p w14:paraId="1F9CA414"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engl_D 6_EGS Code of Bylaws, Art. 19</w:t>
            </w:r>
          </w:p>
          <w:p w14:paraId="574F5CB2" w14:textId="77777777" w:rsidR="007C2F36" w:rsidRPr="007C2F36" w:rsidRDefault="007C2F36" w:rsidP="006A0FE9">
            <w:pPr>
              <w:jc w:val="both"/>
              <w:rPr>
                <w:rFonts w:ascii="Calibri" w:hAnsi="Calibri" w:cs="Arial"/>
                <w:b/>
                <w:sz w:val="22"/>
                <w:szCs w:val="22"/>
                <w:lang w:val="en-GB"/>
              </w:rPr>
            </w:pPr>
            <w:r w:rsidRPr="007C2F36">
              <w:rPr>
                <w:rFonts w:ascii="Calibri" w:hAnsi="Calibri" w:cs="Arial"/>
                <w:b/>
                <w:sz w:val="22"/>
                <w:szCs w:val="22"/>
                <w:lang w:val="en-GB"/>
              </w:rPr>
              <w:t>engl_EGS SAP Policy</w:t>
            </w:r>
          </w:p>
          <w:p w14:paraId="1AA3F2CE" w14:textId="77777777" w:rsidR="007C2F36" w:rsidRPr="007C2F36" w:rsidRDefault="007C2F36" w:rsidP="006A0FE9">
            <w:pPr>
              <w:rPr>
                <w:rFonts w:ascii="Calibri" w:hAnsi="Calibri" w:cs="Arial"/>
                <w:sz w:val="22"/>
                <w:szCs w:val="22"/>
                <w:lang w:val="en-GB"/>
              </w:rPr>
            </w:pPr>
            <w:r w:rsidRPr="007C2F36">
              <w:rPr>
                <w:rFonts w:ascii="Calibri" w:hAnsi="Calibri" w:cs="Arial"/>
                <w:sz w:val="22"/>
                <w:szCs w:val="22"/>
                <w:lang w:val="en-GB"/>
              </w:rPr>
              <w:t>Therefore see: 1_EGS Application for MQF registration of an education institution</w:t>
            </w:r>
          </w:p>
          <w:p w14:paraId="1EA69005" w14:textId="77777777" w:rsidR="007C2F36" w:rsidRPr="007C2F36" w:rsidRDefault="007C2F36" w:rsidP="006A0FE9">
            <w:pPr>
              <w:jc w:val="both"/>
              <w:rPr>
                <w:rFonts w:ascii="Calibri" w:hAnsi="Calibri" w:cs="Arial"/>
                <w:b/>
                <w:sz w:val="22"/>
                <w:szCs w:val="22"/>
                <w:lang w:val="en-GB"/>
              </w:rPr>
            </w:pPr>
          </w:p>
        </w:tc>
        <w:tc>
          <w:tcPr>
            <w:tcW w:w="392" w:type="dxa"/>
          </w:tcPr>
          <w:p w14:paraId="76EFD8B8" w14:textId="77777777" w:rsidR="007C2F36" w:rsidRPr="00384F1D" w:rsidRDefault="007C2F36" w:rsidP="006A0FE9">
            <w:pPr>
              <w:jc w:val="both"/>
              <w:rPr>
                <w:rFonts w:ascii="Calibri" w:hAnsi="Calibri" w:cs="Arial"/>
                <w:b/>
                <w:lang w:val="en-GB"/>
              </w:rPr>
            </w:pPr>
          </w:p>
        </w:tc>
      </w:tr>
    </w:tbl>
    <w:p w14:paraId="19E28E7E" w14:textId="77777777" w:rsidR="007C2F36" w:rsidRPr="00266D67" w:rsidRDefault="007C2F36" w:rsidP="007C2F36">
      <w:pPr>
        <w:jc w:val="both"/>
        <w:rPr>
          <w:rFonts w:ascii="Calibri" w:hAnsi="Calibri" w:cs="Arial"/>
          <w:b/>
          <w:sz w:val="22"/>
          <w:szCs w:val="22"/>
          <w:lang w:val="en-GB"/>
        </w:rPr>
      </w:pPr>
    </w:p>
    <w:p w14:paraId="23813E0F" w14:textId="77777777" w:rsidR="007C2F36" w:rsidRPr="00266D67" w:rsidRDefault="007C2F36" w:rsidP="007C2F36">
      <w:pPr>
        <w:jc w:val="both"/>
        <w:rPr>
          <w:rFonts w:ascii="Calibri" w:hAnsi="Calibri" w:cs="Arial"/>
          <w:b/>
          <w:sz w:val="22"/>
          <w:szCs w:val="22"/>
          <w:lang w:val="en-GB"/>
        </w:rPr>
      </w:pPr>
      <w:r w:rsidRPr="00266D67">
        <w:rPr>
          <w:rFonts w:ascii="Calibri" w:hAnsi="Calibri" w:cs="Arial"/>
          <w:b/>
          <w:sz w:val="22"/>
          <w:szCs w:val="22"/>
          <w:lang w:val="en-GB"/>
        </w:rPr>
        <w:t xml:space="preserve">Do not proceed to Section C of this application until the above procedures have been marked ‘YES’. </w:t>
      </w:r>
    </w:p>
    <w:p w14:paraId="30368776" w14:textId="77777777" w:rsidR="007C2F36" w:rsidRDefault="007C2F36" w:rsidP="007C2F36">
      <w:pPr>
        <w:jc w:val="both"/>
        <w:rPr>
          <w:rFonts w:ascii="Calibri" w:hAnsi="Calibri" w:cs="Arial"/>
          <w:b/>
          <w:sz w:val="22"/>
          <w:szCs w:val="22"/>
          <w:lang w:val="en-GB"/>
        </w:rPr>
      </w:pPr>
    </w:p>
    <w:p w14:paraId="36F794AE" w14:textId="77777777" w:rsidR="007C2F36" w:rsidRPr="00266D67" w:rsidRDefault="007C2F36" w:rsidP="007C2F36">
      <w:pPr>
        <w:jc w:val="both"/>
        <w:rPr>
          <w:rFonts w:ascii="Calibri" w:hAnsi="Calibri" w:cs="Arial"/>
          <w:b/>
          <w:sz w:val="22"/>
          <w:szCs w:val="22"/>
          <w:lang w:val="en-GB"/>
        </w:rPr>
      </w:pPr>
    </w:p>
    <w:p w14:paraId="530FB6BE" w14:textId="77777777" w:rsidR="007C2F36" w:rsidRDefault="007C2F36" w:rsidP="007C2F36">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r>
        <w:rPr>
          <w:rFonts w:ascii="Calibri" w:hAnsi="Calibri" w:cs="Arial"/>
          <w:b/>
          <w:sz w:val="22"/>
          <w:szCs w:val="22"/>
          <w:lang w:val="en-GB"/>
        </w:rPr>
        <w:t xml:space="preserve">Additional Notes as required: </w:t>
      </w:r>
    </w:p>
    <w:p w14:paraId="1CE28791" w14:textId="77777777" w:rsidR="007C2F36" w:rsidRDefault="007C2F36" w:rsidP="007C2F36">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397798C6" w14:textId="77777777" w:rsidR="007C2F36" w:rsidRPr="00266D67" w:rsidRDefault="007C2F36" w:rsidP="007C2F36">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0FE54C13" w14:textId="77777777" w:rsidR="00A26AE6" w:rsidRDefault="00A26AE6" w:rsidP="007051E1">
      <w:pPr>
        <w:jc w:val="both"/>
        <w:rPr>
          <w:rFonts w:ascii="Calibri" w:hAnsi="Calibri" w:cs="Arial"/>
          <w:b/>
          <w:lang w:val="en-GB"/>
        </w:rPr>
      </w:pPr>
    </w:p>
    <w:p w14:paraId="37C4C4BC" w14:textId="77777777" w:rsidR="00A26AE6" w:rsidRDefault="00A26AE6">
      <w:pPr>
        <w:rPr>
          <w:rFonts w:ascii="Calibri" w:hAnsi="Calibri" w:cs="Arial"/>
          <w:b/>
          <w:lang w:val="en-GB"/>
        </w:rPr>
      </w:pPr>
      <w:r>
        <w:rPr>
          <w:rFonts w:ascii="Calibri" w:hAnsi="Calibri" w:cs="Arial"/>
          <w:b/>
          <w:lang w:val="en-GB"/>
        </w:rPr>
        <w:br w:type="page"/>
      </w:r>
    </w:p>
    <w:p w14:paraId="6402094F" w14:textId="6AA42FA5" w:rsidR="00A26AE6" w:rsidRPr="00795C96" w:rsidRDefault="00A26AE6"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D2BF96F" w14:textId="77777777" w:rsidR="00A26AE6" w:rsidRPr="00D84500" w:rsidRDefault="00A26AE6"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5B0CFA14" w14:textId="77777777" w:rsidR="00A26AE6" w:rsidRPr="00266D67" w:rsidRDefault="00A26AE6" w:rsidP="007051E1">
      <w:pPr>
        <w:jc w:val="both"/>
        <w:rPr>
          <w:rFonts w:ascii="Calibri" w:hAnsi="Calibri" w:cs="Arial"/>
          <w:sz w:val="22"/>
          <w:szCs w:val="22"/>
          <w:lang w:val="en-GB"/>
        </w:rPr>
      </w:pPr>
    </w:p>
    <w:p w14:paraId="1BE2BA8B" w14:textId="77777777" w:rsidR="00A26AE6" w:rsidRPr="00EF315D" w:rsidRDefault="00A26AE6"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9"/>
      </w:r>
    </w:p>
    <w:p w14:paraId="641B21D6" w14:textId="77777777" w:rsidR="00A26AE6" w:rsidRPr="00266D67" w:rsidRDefault="00A26AE6"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A26AE6" w:rsidRPr="00266D67" w14:paraId="69F134E5" w14:textId="77777777">
        <w:tc>
          <w:tcPr>
            <w:tcW w:w="9289" w:type="dxa"/>
            <w:gridSpan w:val="2"/>
            <w:shd w:val="clear" w:color="auto" w:fill="BFBFBF"/>
          </w:tcPr>
          <w:p w14:paraId="7FEE098C" w14:textId="77777777" w:rsidR="00A26AE6" w:rsidRPr="00266D67" w:rsidRDefault="00A26AE6"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A26AE6" w:rsidRPr="00FA76C7" w14:paraId="6042217B" w14:textId="77777777">
        <w:tc>
          <w:tcPr>
            <w:tcW w:w="9289" w:type="dxa"/>
            <w:gridSpan w:val="2"/>
          </w:tcPr>
          <w:p w14:paraId="65872AE7" w14:textId="77777777" w:rsidR="00A26AE6" w:rsidRPr="00A81870" w:rsidRDefault="00A26AE6" w:rsidP="002135C1">
            <w:pPr>
              <w:rPr>
                <w:rFonts w:ascii="Calibri" w:hAnsi="Calibri" w:cs="Arial"/>
                <w:b/>
                <w:sz w:val="22"/>
                <w:szCs w:val="22"/>
                <w:lang w:val="en-GB"/>
              </w:rPr>
            </w:pPr>
            <w:r w:rsidRPr="00A81870">
              <w:rPr>
                <w:rFonts w:ascii="Calibri" w:hAnsi="Calibri" w:cs="Arial"/>
                <w:b/>
                <w:sz w:val="22"/>
                <w:szCs w:val="22"/>
                <w:lang w:val="en-GB"/>
              </w:rPr>
              <w:t>EGS Colloquium for LMVT PhD</w:t>
            </w:r>
          </w:p>
          <w:p w14:paraId="0D85C779" w14:textId="77777777" w:rsidR="00A26AE6" w:rsidRPr="002135C1" w:rsidRDefault="00A26AE6" w:rsidP="00B37D8A">
            <w:pPr>
              <w:rPr>
                <w:rFonts w:ascii="Calibri" w:hAnsi="Calibri" w:cs="Arial"/>
                <w:b/>
                <w:lang w:val="en-GB"/>
              </w:rPr>
            </w:pPr>
          </w:p>
        </w:tc>
      </w:tr>
      <w:tr w:rsidR="00A26AE6" w:rsidRPr="00266D67" w14:paraId="215CC17F" w14:textId="77777777">
        <w:tc>
          <w:tcPr>
            <w:tcW w:w="9289" w:type="dxa"/>
            <w:gridSpan w:val="2"/>
            <w:shd w:val="clear" w:color="auto" w:fill="BFBFBF"/>
          </w:tcPr>
          <w:p w14:paraId="640B522F" w14:textId="77777777" w:rsidR="00A26AE6" w:rsidRPr="003D7D59" w:rsidRDefault="00A26AE6"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0"/>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A26AE6" w:rsidRPr="00266D67" w14:paraId="52F6B39B" w14:textId="77777777">
        <w:tc>
          <w:tcPr>
            <w:tcW w:w="9289" w:type="dxa"/>
            <w:gridSpan w:val="2"/>
          </w:tcPr>
          <w:p w14:paraId="7E77F89A" w14:textId="77777777" w:rsidR="00A26AE6" w:rsidRPr="00A81870" w:rsidRDefault="00A26AE6" w:rsidP="002C69B8">
            <w:pPr>
              <w:rPr>
                <w:rFonts w:ascii="Calibri" w:hAnsi="Calibri" w:cs="Arial"/>
                <w:sz w:val="22"/>
                <w:szCs w:val="22"/>
              </w:rPr>
            </w:pPr>
            <w:r w:rsidRPr="00A81870">
              <w:rPr>
                <w:rFonts w:ascii="Calibri" w:hAnsi="Calibri" w:cs="Arial"/>
                <w:sz w:val="22"/>
                <w:szCs w:val="22"/>
              </w:rPr>
              <w:t>For the PhD in Literary, Musical and Visual Thought, students will participate in at least one EGS colloquium in the course of their PhD study, normally by the end of their third year.  These colloquia will be held in EGS hubs, currently Berlin, New York and Singapore (others will be added as the program grows).  Colloquia will normally take a conference form, but may also take the form of a seminar where the participants take a significant role in seminar proceedings by presenting their work (unlike normal seminars in this course of study in Malta or Saas Fee, where professors assume a primary lecturing role).</w:t>
            </w:r>
          </w:p>
          <w:p w14:paraId="5B89397C" w14:textId="77777777" w:rsidR="00A26AE6" w:rsidRPr="00A81870" w:rsidRDefault="00A26AE6" w:rsidP="002C69B8">
            <w:pPr>
              <w:rPr>
                <w:rFonts w:ascii="Calibri" w:hAnsi="Calibri" w:cs="Arial"/>
                <w:sz w:val="22"/>
                <w:szCs w:val="22"/>
              </w:rPr>
            </w:pPr>
            <w:r w:rsidRPr="00A81870">
              <w:rPr>
                <w:rFonts w:ascii="Calibri" w:hAnsi="Calibri" w:cs="Arial"/>
                <w:sz w:val="22"/>
                <w:szCs w:val="22"/>
              </w:rPr>
              <w:t xml:space="preserve">The colloquium is designed, then, as a small conference where students present their work to one another and to faculty participants (EGS fellows and professors associated with the MA programs in PAS and LMVT).  Normally these will include substantive talks or papers of at least 30 minutes, followed by discussion.  Faculty residing in the hubs will convene the events, but guest faculty will be invited to present research. This colloquium will form part of initial training in public research presentation and will enhance both thesis preparation and professional competency.  It will also help to develop the student community and foster a broader range of social interaction in the student body. </w:t>
            </w:r>
          </w:p>
          <w:p w14:paraId="3A6F2888" w14:textId="77777777" w:rsidR="00A26AE6" w:rsidRPr="00A81870" w:rsidRDefault="00A26AE6" w:rsidP="002C69B8">
            <w:pPr>
              <w:rPr>
                <w:rFonts w:ascii="Calibri" w:hAnsi="Calibri" w:cs="Arial"/>
                <w:sz w:val="22"/>
                <w:szCs w:val="22"/>
              </w:rPr>
            </w:pPr>
            <w:r w:rsidRPr="00A81870">
              <w:rPr>
                <w:rFonts w:ascii="Calibri" w:hAnsi="Calibri" w:cs="Arial"/>
                <w:sz w:val="22"/>
                <w:szCs w:val="22"/>
              </w:rPr>
              <w:t>In some exceptional cases, students may be prevented from attending the scheduled colloquia (for reasons of professional obligation, for example).  In these cases, students will be expected to propose a paper to a suitable conference venue and present a written copy of their work (or a video copy of the presentation) to their thesis advisor or suitable fellow for feedback.</w:t>
            </w:r>
          </w:p>
          <w:p w14:paraId="5572C51E" w14:textId="77777777" w:rsidR="00A26AE6" w:rsidRPr="00A81870" w:rsidRDefault="00A26AE6" w:rsidP="00564D34">
            <w:pPr>
              <w:rPr>
                <w:rFonts w:ascii="Calibri" w:hAnsi="Calibri" w:cs="Arial"/>
                <w:sz w:val="22"/>
                <w:szCs w:val="22"/>
              </w:rPr>
            </w:pPr>
          </w:p>
          <w:p w14:paraId="2F00F654" w14:textId="77777777" w:rsidR="00A26AE6" w:rsidRPr="00A81870" w:rsidRDefault="00A26AE6" w:rsidP="00B37D8A">
            <w:pPr>
              <w:rPr>
                <w:rFonts w:ascii="Calibri" w:hAnsi="Calibri" w:cs="Arial"/>
                <w:sz w:val="22"/>
                <w:szCs w:val="22"/>
              </w:rPr>
            </w:pPr>
          </w:p>
        </w:tc>
      </w:tr>
      <w:tr w:rsidR="00A26AE6" w:rsidRPr="00266D67" w14:paraId="05CB82FE" w14:textId="77777777">
        <w:tc>
          <w:tcPr>
            <w:tcW w:w="9289" w:type="dxa"/>
            <w:gridSpan w:val="2"/>
            <w:shd w:val="clear" w:color="auto" w:fill="BFBFBF"/>
          </w:tcPr>
          <w:p w14:paraId="5D5518E6" w14:textId="77777777" w:rsidR="00A26AE6" w:rsidRPr="00266D67" w:rsidRDefault="00A26AE6"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24A9165C" w14:textId="77777777" w:rsidR="00A26AE6" w:rsidRPr="00266D67" w:rsidRDefault="00A26AE6" w:rsidP="00564D34">
            <w:pPr>
              <w:ind w:left="720"/>
              <w:rPr>
                <w:rFonts w:ascii="Calibri" w:hAnsi="Calibri" w:cs="Arial"/>
                <w:b/>
                <w:lang w:val="en-GB"/>
              </w:rPr>
            </w:pPr>
          </w:p>
        </w:tc>
      </w:tr>
      <w:tr w:rsidR="00A26AE6" w:rsidRPr="00266D67" w14:paraId="6583EA31" w14:textId="77777777">
        <w:tc>
          <w:tcPr>
            <w:tcW w:w="9289" w:type="dxa"/>
            <w:gridSpan w:val="2"/>
            <w:shd w:val="clear" w:color="auto" w:fill="BFBFBF"/>
          </w:tcPr>
          <w:p w14:paraId="6B6D0D42"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1A285A7"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2EE2810" w14:textId="77777777" w:rsidR="00A26AE6" w:rsidRPr="00266D67" w:rsidRDefault="00A26AE6" w:rsidP="00564D34">
            <w:pPr>
              <w:ind w:left="720"/>
              <w:rPr>
                <w:rFonts w:ascii="Calibri" w:hAnsi="Calibri" w:cs="Arial"/>
                <w:i/>
                <w:lang w:val="en-GB"/>
              </w:rPr>
            </w:pPr>
          </w:p>
        </w:tc>
      </w:tr>
      <w:tr w:rsidR="00A26AE6" w:rsidRPr="00266D67" w14:paraId="19A2EA7B" w14:textId="77777777">
        <w:tc>
          <w:tcPr>
            <w:tcW w:w="9289" w:type="dxa"/>
            <w:gridSpan w:val="2"/>
          </w:tcPr>
          <w:p w14:paraId="10BC47B9" w14:textId="77777777" w:rsidR="00A26AE6" w:rsidRPr="00A81870" w:rsidRDefault="00A26AE6" w:rsidP="00841362">
            <w:pPr>
              <w:ind w:left="720"/>
              <w:rPr>
                <w:rFonts w:ascii="Calibri" w:hAnsi="Calibri" w:cs="Arial"/>
                <w:sz w:val="22"/>
                <w:szCs w:val="22"/>
              </w:rPr>
            </w:pPr>
          </w:p>
          <w:p w14:paraId="22184998" w14:textId="77777777" w:rsidR="00A26AE6" w:rsidRPr="00A81870" w:rsidRDefault="00A26AE6" w:rsidP="002C69B8">
            <w:pPr>
              <w:ind w:left="720"/>
              <w:rPr>
                <w:rFonts w:ascii="Calibri" w:hAnsi="Calibri" w:cs="Arial"/>
                <w:sz w:val="22"/>
                <w:szCs w:val="22"/>
              </w:rPr>
            </w:pPr>
            <w:r w:rsidRPr="00A81870">
              <w:rPr>
                <w:rFonts w:ascii="Calibri" w:hAnsi="Calibri" w:cs="Arial"/>
                <w:sz w:val="22"/>
                <w:szCs w:val="22"/>
              </w:rPr>
              <w:t>--present a well-crafted argument in a public forum and entertain questions from colloquium participants, be they specialists from the specific field of research or non-specialists; the work should be of almost publishable quality, commensurate with research at level 8</w:t>
            </w:r>
          </w:p>
          <w:p w14:paraId="18CC0757" w14:textId="77777777" w:rsidR="00A26AE6" w:rsidRPr="00A81870" w:rsidRDefault="00A26AE6" w:rsidP="002C69B8">
            <w:pPr>
              <w:ind w:left="720"/>
              <w:rPr>
                <w:rFonts w:ascii="Calibri" w:hAnsi="Calibri" w:cs="Arial"/>
                <w:sz w:val="22"/>
                <w:szCs w:val="22"/>
                <w:lang w:val="en-GB"/>
              </w:rPr>
            </w:pPr>
            <w:r w:rsidRPr="00A81870">
              <w:rPr>
                <w:rFonts w:ascii="Calibri" w:hAnsi="Calibri" w:cs="Arial"/>
                <w:sz w:val="22"/>
                <w:szCs w:val="22"/>
                <w:lang w:val="en-GB"/>
              </w:rPr>
              <w:t>--show a capacity to progress further with the research presented in answering questions about the future direction of their research</w:t>
            </w:r>
          </w:p>
          <w:p w14:paraId="66425425" w14:textId="77777777" w:rsidR="00A26AE6" w:rsidRPr="00A81870" w:rsidRDefault="00A26AE6" w:rsidP="002C69B8">
            <w:pPr>
              <w:ind w:left="720"/>
              <w:rPr>
                <w:rFonts w:ascii="Calibri" w:hAnsi="Calibri" w:cs="Arial"/>
                <w:sz w:val="22"/>
                <w:szCs w:val="22"/>
                <w:lang w:val="en-GB"/>
              </w:rPr>
            </w:pPr>
            <w:r w:rsidRPr="00A81870">
              <w:rPr>
                <w:rFonts w:ascii="Calibri" w:hAnsi="Calibri" w:cs="Arial"/>
                <w:sz w:val="22"/>
                <w:szCs w:val="22"/>
                <w:lang w:val="en-GB"/>
              </w:rPr>
              <w:t>--show an awareness of social and ethical responsibilities in their choice of topics and manner of presentation</w:t>
            </w:r>
          </w:p>
        </w:tc>
      </w:tr>
      <w:tr w:rsidR="00A26AE6" w:rsidRPr="00266D67" w14:paraId="16167CA9" w14:textId="77777777">
        <w:tc>
          <w:tcPr>
            <w:tcW w:w="9289" w:type="dxa"/>
            <w:gridSpan w:val="2"/>
            <w:shd w:val="clear" w:color="auto" w:fill="B3B3B3"/>
          </w:tcPr>
          <w:p w14:paraId="1A0A3EC3"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1"/>
            </w:r>
            <w:r w:rsidRPr="00266D67">
              <w:rPr>
                <w:rFonts w:ascii="Calibri" w:hAnsi="Calibri" w:cs="Arial"/>
                <w:i/>
                <w:sz w:val="22"/>
                <w:szCs w:val="22"/>
                <w:lang w:val="en-GB"/>
              </w:rPr>
              <w:t xml:space="preserve">:  </w:t>
            </w:r>
          </w:p>
        </w:tc>
      </w:tr>
      <w:tr w:rsidR="00A26AE6" w:rsidRPr="00266D67" w14:paraId="19D2FB3E" w14:textId="77777777">
        <w:tc>
          <w:tcPr>
            <w:tcW w:w="9289" w:type="dxa"/>
            <w:gridSpan w:val="2"/>
          </w:tcPr>
          <w:p w14:paraId="77B90D3F" w14:textId="77777777" w:rsidR="00A26AE6" w:rsidRPr="00A81870" w:rsidRDefault="00A26AE6" w:rsidP="00445F97">
            <w:pPr>
              <w:rPr>
                <w:rFonts w:ascii="Calibri" w:hAnsi="Calibri" w:cs="Arial"/>
                <w:sz w:val="22"/>
                <w:szCs w:val="22"/>
                <w:lang w:val="en-GB"/>
              </w:rPr>
            </w:pPr>
          </w:p>
          <w:p w14:paraId="113E3063" w14:textId="77777777" w:rsidR="00A26AE6" w:rsidRPr="00A81870" w:rsidRDefault="00A26AE6" w:rsidP="00B37D8A">
            <w:pPr>
              <w:rPr>
                <w:rFonts w:ascii="Calibri" w:hAnsi="Calibri" w:cs="Arial"/>
                <w:sz w:val="22"/>
                <w:szCs w:val="22"/>
                <w:lang w:val="en-GB"/>
              </w:rPr>
            </w:pPr>
            <w:r w:rsidRPr="00A81870">
              <w:rPr>
                <w:rFonts w:ascii="Calibri" w:hAnsi="Calibri" w:cs="Arial"/>
                <w:sz w:val="22"/>
                <w:szCs w:val="22"/>
                <w:lang w:val="en-GB"/>
              </w:rPr>
              <w:t xml:space="preserve">In the course of the colloquium, the student will gain enhanced capacity for assimilating cross-disciplinary research.  While they are not expected to show mastery of every field touched upon in the colloquium, they are expected to bring their cross-disciplinary theoretical skills to the process of analytic comprehension and the judgement of quality of work presented by their peers and some professional experts.  They will gain knowledge about fields of research with which they are not familiar, and thus obtain a broader understanding of the horizon of research within which their own </w:t>
            </w:r>
            <w:r w:rsidRPr="00A81870">
              <w:rPr>
                <w:rFonts w:ascii="Calibri" w:hAnsi="Calibri" w:cs="Arial"/>
                <w:sz w:val="22"/>
                <w:szCs w:val="22"/>
                <w:lang w:val="en-GB"/>
              </w:rPr>
              <w:lastRenderedPageBreak/>
              <w:t>work is situated.</w:t>
            </w:r>
          </w:p>
        </w:tc>
      </w:tr>
      <w:tr w:rsidR="00A26AE6" w:rsidRPr="00266D67" w14:paraId="6E30B8D4" w14:textId="77777777">
        <w:tc>
          <w:tcPr>
            <w:tcW w:w="9289" w:type="dxa"/>
            <w:gridSpan w:val="2"/>
            <w:shd w:val="clear" w:color="auto" w:fill="B3B3B3"/>
          </w:tcPr>
          <w:p w14:paraId="4DFD329E" w14:textId="77777777" w:rsidR="00A26AE6" w:rsidRPr="00266D67" w:rsidRDefault="00A26AE6" w:rsidP="00564D34">
            <w:pPr>
              <w:rPr>
                <w:rFonts w:ascii="Calibri" w:hAnsi="Calibri" w:cs="Arial"/>
                <w:i/>
                <w:lang w:val="en-GB"/>
              </w:rPr>
            </w:pPr>
          </w:p>
          <w:p w14:paraId="058BC0FA" w14:textId="77777777" w:rsidR="00A26AE6" w:rsidRDefault="00A26AE6"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D76E7AC" w14:textId="77777777" w:rsidR="00A26AE6" w:rsidRPr="00266D67" w:rsidRDefault="00A26AE6" w:rsidP="00564D34">
            <w:pPr>
              <w:rPr>
                <w:rFonts w:ascii="Calibri" w:hAnsi="Calibri" w:cs="Arial"/>
                <w:i/>
                <w:lang w:val="en-GB"/>
              </w:rPr>
            </w:pPr>
          </w:p>
          <w:p w14:paraId="35A29BCF" w14:textId="77777777" w:rsidR="00A26AE6" w:rsidRDefault="00A26AE6" w:rsidP="002C69B8">
            <w:pPr>
              <w:rPr>
                <w:rFonts w:ascii="Calibri" w:hAnsi="Calibri" w:cs="Arial"/>
                <w:sz w:val="22"/>
                <w:szCs w:val="22"/>
                <w:lang w:val="en-GB"/>
              </w:rPr>
            </w:pPr>
            <w:r>
              <w:rPr>
                <w:rFonts w:ascii="Calibri" w:hAnsi="Calibri" w:cs="Arial"/>
                <w:sz w:val="22"/>
                <w:szCs w:val="22"/>
                <w:lang w:val="en-GB"/>
              </w:rPr>
              <w:t>The student will demonstrate their capacity to communicate to an audience of specialists and non-specialists at a level commensurate with their academic experience (at level 8), clearly justifying their application of theoretical notions in a cross-disciplinary framework and demonstrating the originality of their approach (in applying or developing theoretical notions, or in producing new knowledge from this process). They will thus be capable of explaining where their work is situated in their broader field of research and showing a critical awareness of the state of the field.</w:t>
            </w:r>
          </w:p>
          <w:p w14:paraId="3A402460" w14:textId="77777777" w:rsidR="00A26AE6" w:rsidRPr="00D407A3" w:rsidRDefault="00A26AE6" w:rsidP="002C69B8">
            <w:pPr>
              <w:rPr>
                <w:rFonts w:ascii="Calibri" w:hAnsi="Calibri" w:cs="Arial"/>
                <w:lang w:val="en-GB"/>
              </w:rPr>
            </w:pPr>
            <w:r>
              <w:rPr>
                <w:rFonts w:ascii="Calibri" w:hAnsi="Calibri" w:cs="Arial"/>
                <w:sz w:val="22"/>
                <w:szCs w:val="22"/>
                <w:lang w:val="en-GB"/>
              </w:rPr>
              <w:t>Students will sharpen their rhetorical skills from observing the manner of presentation of others, and they will strengthen their own rhetorical style.</w:t>
            </w:r>
          </w:p>
          <w:p w14:paraId="49C037FD" w14:textId="77777777" w:rsidR="00A26AE6" w:rsidRPr="00266D67" w:rsidRDefault="00A26AE6" w:rsidP="00564D34">
            <w:pPr>
              <w:rPr>
                <w:rFonts w:ascii="Calibri" w:hAnsi="Calibri" w:cs="Arial"/>
                <w:i/>
                <w:lang w:val="en-GB"/>
              </w:rPr>
            </w:pPr>
          </w:p>
        </w:tc>
      </w:tr>
      <w:tr w:rsidR="00A26AE6" w:rsidRPr="00266D67" w14:paraId="3ECF3759" w14:textId="77777777">
        <w:tc>
          <w:tcPr>
            <w:tcW w:w="9289" w:type="dxa"/>
            <w:gridSpan w:val="2"/>
            <w:shd w:val="clear" w:color="auto" w:fill="B3B3B3"/>
          </w:tcPr>
          <w:p w14:paraId="5E2F87A3" w14:textId="77777777" w:rsidR="00A26AE6" w:rsidRPr="00266D67" w:rsidRDefault="00A26AE6" w:rsidP="00564D34">
            <w:pPr>
              <w:rPr>
                <w:rFonts w:ascii="Calibri" w:hAnsi="Calibri" w:cs="Arial"/>
                <w:i/>
                <w:lang w:val="en-GB"/>
              </w:rPr>
            </w:pPr>
          </w:p>
          <w:p w14:paraId="60736456"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5DD1534"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The learner will be able to:</w:t>
            </w:r>
          </w:p>
          <w:p w14:paraId="4D833D30" w14:textId="77777777" w:rsidR="00A26AE6" w:rsidRPr="00266D67" w:rsidRDefault="00A26AE6" w:rsidP="00564D34">
            <w:pPr>
              <w:rPr>
                <w:rFonts w:ascii="Calibri" w:hAnsi="Calibri" w:cs="Arial"/>
                <w:i/>
                <w:lang w:val="en-GB"/>
              </w:rPr>
            </w:pPr>
          </w:p>
        </w:tc>
      </w:tr>
      <w:tr w:rsidR="00A26AE6" w:rsidRPr="00266D67" w14:paraId="1BBE9984" w14:textId="77777777">
        <w:tc>
          <w:tcPr>
            <w:tcW w:w="9289" w:type="dxa"/>
            <w:gridSpan w:val="2"/>
          </w:tcPr>
          <w:p w14:paraId="2E8B342A" w14:textId="77777777" w:rsidR="00A26AE6" w:rsidRDefault="00A26AE6" w:rsidP="00B37D8A">
            <w:pPr>
              <w:ind w:left="720"/>
              <w:rPr>
                <w:rFonts w:ascii="Calibri" w:hAnsi="Calibri" w:cs="Arial"/>
                <w:lang w:val="en-GB"/>
              </w:rPr>
            </w:pPr>
          </w:p>
          <w:p w14:paraId="2D5CF923" w14:textId="77777777" w:rsidR="00A26AE6" w:rsidRPr="00A81870" w:rsidRDefault="00A26AE6" w:rsidP="002C69B8">
            <w:pPr>
              <w:ind w:left="720"/>
              <w:rPr>
                <w:rFonts w:ascii="Calibri" w:hAnsi="Calibri" w:cs="Arial"/>
                <w:sz w:val="22"/>
                <w:szCs w:val="22"/>
                <w:lang w:val="en-GB"/>
              </w:rPr>
            </w:pPr>
            <w:r w:rsidRPr="00A81870">
              <w:rPr>
                <w:rFonts w:ascii="Calibri" w:hAnsi="Calibri" w:cs="Arial"/>
                <w:sz w:val="22"/>
                <w:szCs w:val="22"/>
                <w:lang w:val="en-GB"/>
              </w:rPr>
              <w:t>--assess oral presentations in public venues, be they academic or relating to some other professional context</w:t>
            </w:r>
          </w:p>
          <w:p w14:paraId="62CE914C" w14:textId="77777777" w:rsidR="00A26AE6" w:rsidRPr="00A81870" w:rsidRDefault="00A26AE6" w:rsidP="002C69B8">
            <w:pPr>
              <w:ind w:left="720"/>
              <w:rPr>
                <w:rFonts w:ascii="Calibri" w:hAnsi="Calibri" w:cs="Arial"/>
                <w:sz w:val="22"/>
                <w:szCs w:val="22"/>
                <w:lang w:val="en-GB"/>
              </w:rPr>
            </w:pPr>
            <w:r w:rsidRPr="00A81870">
              <w:rPr>
                <w:rFonts w:ascii="Calibri" w:hAnsi="Calibri" w:cs="Arial"/>
                <w:sz w:val="22"/>
                <w:szCs w:val="22"/>
                <w:lang w:val="en-GB"/>
              </w:rPr>
              <w:t>--compose oral presentations for academic or non-academic meetings</w:t>
            </w:r>
          </w:p>
          <w:p w14:paraId="29A90BCB" w14:textId="77777777" w:rsidR="00A26AE6" w:rsidRPr="00A81870" w:rsidRDefault="00A26AE6" w:rsidP="002C69B8">
            <w:pPr>
              <w:ind w:left="720"/>
              <w:rPr>
                <w:rFonts w:ascii="Calibri" w:hAnsi="Calibri" w:cs="Arial"/>
                <w:sz w:val="22"/>
                <w:szCs w:val="22"/>
                <w:lang w:val="en-GB"/>
              </w:rPr>
            </w:pPr>
            <w:r w:rsidRPr="00A81870">
              <w:rPr>
                <w:rFonts w:ascii="Calibri" w:hAnsi="Calibri" w:cs="Arial"/>
                <w:sz w:val="22"/>
                <w:szCs w:val="22"/>
                <w:lang w:val="en-GB"/>
              </w:rPr>
              <w:t>--grasp fundamental theoretical assumptions at work in cross-disciplinary research presented in public settings</w:t>
            </w:r>
          </w:p>
          <w:p w14:paraId="553635E6" w14:textId="77777777" w:rsidR="00A26AE6" w:rsidRPr="00266D67" w:rsidRDefault="00A26AE6" w:rsidP="00B37D8A">
            <w:pPr>
              <w:ind w:left="720"/>
              <w:rPr>
                <w:rFonts w:ascii="Calibri" w:hAnsi="Calibri" w:cs="Arial"/>
                <w:lang w:val="en-GB"/>
              </w:rPr>
            </w:pPr>
          </w:p>
        </w:tc>
      </w:tr>
      <w:tr w:rsidR="00A26AE6" w:rsidRPr="00266D67" w14:paraId="60A06248" w14:textId="77777777">
        <w:tc>
          <w:tcPr>
            <w:tcW w:w="9289" w:type="dxa"/>
            <w:gridSpan w:val="2"/>
            <w:shd w:val="clear" w:color="auto" w:fill="B3B3B3"/>
          </w:tcPr>
          <w:p w14:paraId="7A141213" w14:textId="77777777" w:rsidR="00A26AE6" w:rsidRPr="00266D67" w:rsidRDefault="00A26AE6" w:rsidP="00564D34">
            <w:pPr>
              <w:rPr>
                <w:rFonts w:ascii="Calibri" w:hAnsi="Calibri" w:cs="Arial"/>
                <w:i/>
                <w:lang w:val="en-GB"/>
              </w:rPr>
            </w:pPr>
          </w:p>
          <w:p w14:paraId="6F065AC9" w14:textId="77777777" w:rsidR="00A26AE6" w:rsidRPr="00266D67" w:rsidRDefault="00A26AE6"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2"/>
            </w:r>
          </w:p>
          <w:p w14:paraId="61D5C2D5"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5DA12C1B" w14:textId="77777777">
        <w:tc>
          <w:tcPr>
            <w:tcW w:w="9289" w:type="dxa"/>
            <w:gridSpan w:val="2"/>
          </w:tcPr>
          <w:p w14:paraId="03E75C7F" w14:textId="77777777" w:rsidR="00A26AE6" w:rsidRPr="00841362" w:rsidRDefault="00A26AE6" w:rsidP="00564D34">
            <w:pPr>
              <w:rPr>
                <w:rFonts w:ascii="Calibri" w:hAnsi="Calibri" w:cs="Arial"/>
              </w:rPr>
            </w:pPr>
          </w:p>
          <w:p w14:paraId="5DD41CAC" w14:textId="77777777" w:rsidR="00A26AE6" w:rsidRPr="00A81870" w:rsidRDefault="00A26AE6" w:rsidP="002C69B8">
            <w:pPr>
              <w:rPr>
                <w:rFonts w:ascii="Calibri" w:hAnsi="Calibri" w:cs="Arial"/>
                <w:sz w:val="22"/>
                <w:szCs w:val="22"/>
              </w:rPr>
            </w:pPr>
            <w:r w:rsidRPr="00A81870">
              <w:rPr>
                <w:rFonts w:ascii="Calibri" w:hAnsi="Calibri" w:cs="Arial"/>
                <w:sz w:val="22"/>
                <w:szCs w:val="22"/>
              </w:rPr>
              <w:t>The exercise of judgement in listening to presentations will help students advance in the challenging arena of public exchange.  There is a veritable art in learning to interact with presenters (forming pertinent questions in almost immediate response, and articulating these questions in a way that the audience as a whole can appreciate).  The presenter must also develop this ability to entertain a challenging question and find a suitable response, always maintaining an awareness of suitable decorum and working to create a productive exchange, and always seeking to create a hospitable context of inquiry.  The EGS colloquium will represent an invaluable opportunity in this respect.</w:t>
            </w:r>
          </w:p>
          <w:p w14:paraId="2D5CD697" w14:textId="77777777" w:rsidR="00A26AE6" w:rsidRPr="00266D67" w:rsidRDefault="00A26AE6" w:rsidP="00564D34">
            <w:pPr>
              <w:rPr>
                <w:rFonts w:ascii="Calibri" w:hAnsi="Calibri" w:cs="Arial"/>
                <w:lang w:val="en-GB"/>
              </w:rPr>
            </w:pPr>
          </w:p>
        </w:tc>
      </w:tr>
      <w:tr w:rsidR="00A26AE6" w:rsidRPr="00266D67" w14:paraId="3475E007" w14:textId="77777777">
        <w:tc>
          <w:tcPr>
            <w:tcW w:w="9289" w:type="dxa"/>
            <w:gridSpan w:val="2"/>
            <w:shd w:val="clear" w:color="auto" w:fill="A6A6A6"/>
          </w:tcPr>
          <w:p w14:paraId="0B25EC11" w14:textId="77777777" w:rsidR="00A26AE6" w:rsidRPr="00266D67" w:rsidRDefault="00A26AE6" w:rsidP="00564D34">
            <w:pPr>
              <w:rPr>
                <w:rFonts w:ascii="Calibri" w:hAnsi="Calibri" w:cs="Arial"/>
                <w:i/>
                <w:lang w:val="en-GB"/>
              </w:rPr>
            </w:pPr>
          </w:p>
          <w:p w14:paraId="48DDFD00" w14:textId="77777777" w:rsidR="00A26AE6" w:rsidRPr="00266D67" w:rsidRDefault="00A26AE6"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3"/>
            </w:r>
            <w:r>
              <w:rPr>
                <w:rFonts w:ascii="Calibri" w:hAnsi="Calibri" w:cs="Arial"/>
                <w:i/>
                <w:sz w:val="22"/>
                <w:szCs w:val="22"/>
                <w:lang w:val="en-GB"/>
              </w:rPr>
              <w:t xml:space="preserve"> , if required.</w:t>
            </w:r>
          </w:p>
          <w:p w14:paraId="073FC504"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2E6883B9" w14:textId="77777777">
        <w:tc>
          <w:tcPr>
            <w:tcW w:w="9289" w:type="dxa"/>
            <w:gridSpan w:val="2"/>
          </w:tcPr>
          <w:p w14:paraId="29204183" w14:textId="77777777" w:rsidR="00A26AE6" w:rsidRDefault="00A26AE6" w:rsidP="002C69B8">
            <w:pPr>
              <w:rPr>
                <w:rFonts w:ascii="Calibri" w:hAnsi="Calibri" w:cs="Arial"/>
                <w:sz w:val="22"/>
                <w:szCs w:val="22"/>
                <w:lang w:val="en-GB"/>
              </w:rPr>
            </w:pPr>
          </w:p>
          <w:p w14:paraId="557E17AE" w14:textId="77777777" w:rsidR="00A26AE6" w:rsidRPr="00A81870" w:rsidRDefault="00A26AE6" w:rsidP="002C69B8">
            <w:pPr>
              <w:rPr>
                <w:rFonts w:ascii="Calibri" w:hAnsi="Calibri" w:cs="Arial"/>
                <w:sz w:val="22"/>
                <w:szCs w:val="22"/>
                <w:lang w:val="en-GB"/>
              </w:rPr>
            </w:pPr>
            <w:r w:rsidRPr="00A81870">
              <w:rPr>
                <w:rFonts w:ascii="Calibri" w:hAnsi="Calibri" w:cs="Arial"/>
                <w:sz w:val="22"/>
                <w:szCs w:val="22"/>
                <w:lang w:val="en-GB"/>
              </w:rPr>
              <w:t>Present research commensurate with level 8 in an oral form in a manner that is engaging, clear, and compelling.</w:t>
            </w:r>
          </w:p>
          <w:p w14:paraId="615F46ED" w14:textId="77777777" w:rsidR="00A26AE6" w:rsidRPr="00A81870" w:rsidRDefault="00A26AE6" w:rsidP="003C27F1">
            <w:pPr>
              <w:rPr>
                <w:rFonts w:ascii="Calibri" w:hAnsi="Calibri" w:cs="Arial"/>
                <w:sz w:val="22"/>
                <w:szCs w:val="22"/>
                <w:lang w:val="en-GB"/>
              </w:rPr>
            </w:pPr>
          </w:p>
          <w:p w14:paraId="1F30CE56" w14:textId="77777777" w:rsidR="00A26AE6" w:rsidRPr="00A81870" w:rsidRDefault="00A26AE6" w:rsidP="00CA0455">
            <w:pPr>
              <w:rPr>
                <w:rFonts w:ascii="Calibri" w:hAnsi="Calibri" w:cs="Arial"/>
                <w:sz w:val="22"/>
                <w:szCs w:val="22"/>
                <w:lang w:val="en-GB"/>
              </w:rPr>
            </w:pPr>
          </w:p>
        </w:tc>
      </w:tr>
      <w:tr w:rsidR="00A26AE6" w:rsidRPr="00266D67" w14:paraId="2D355F33" w14:textId="77777777">
        <w:tc>
          <w:tcPr>
            <w:tcW w:w="9289" w:type="dxa"/>
            <w:gridSpan w:val="2"/>
            <w:shd w:val="clear" w:color="auto" w:fill="A6A6A6"/>
          </w:tcPr>
          <w:p w14:paraId="7A9218CF" w14:textId="77777777" w:rsidR="00A26AE6" w:rsidRPr="00266D67" w:rsidRDefault="00A26AE6" w:rsidP="00564D34">
            <w:pPr>
              <w:rPr>
                <w:rFonts w:ascii="Calibri" w:hAnsi="Calibri" w:cs="Arial"/>
                <w:i/>
                <w:lang w:val="en-GB"/>
              </w:rPr>
            </w:pPr>
          </w:p>
          <w:p w14:paraId="51CEBDC7" w14:textId="77777777" w:rsidR="00A26AE6" w:rsidRPr="00266D67" w:rsidRDefault="00A26AE6"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4"/>
            </w:r>
            <w:r>
              <w:rPr>
                <w:rFonts w:ascii="Calibri" w:hAnsi="Calibri" w:cs="Arial"/>
                <w:i/>
                <w:sz w:val="22"/>
                <w:szCs w:val="22"/>
                <w:lang w:val="en-GB"/>
              </w:rPr>
              <w:t xml:space="preserve"> , if required.</w:t>
            </w:r>
          </w:p>
          <w:p w14:paraId="03534972"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3D4CB844" w14:textId="77777777">
        <w:tc>
          <w:tcPr>
            <w:tcW w:w="9289" w:type="dxa"/>
            <w:gridSpan w:val="2"/>
          </w:tcPr>
          <w:p w14:paraId="7391F7A0" w14:textId="77777777" w:rsidR="00A26AE6" w:rsidRDefault="00A26AE6" w:rsidP="001A21E1">
            <w:pPr>
              <w:rPr>
                <w:rFonts w:ascii="Calibri" w:hAnsi="Calibri" w:cs="Arial"/>
                <w:lang w:val="en-GB"/>
              </w:rPr>
            </w:pPr>
            <w:r>
              <w:rPr>
                <w:rFonts w:ascii="Calibri" w:hAnsi="Calibri" w:cs="Arial"/>
                <w:lang w:val="en-GB"/>
              </w:rPr>
              <w:t>N/A</w:t>
            </w:r>
          </w:p>
          <w:p w14:paraId="41D5ACA3" w14:textId="77777777" w:rsidR="00A26AE6" w:rsidRPr="00266D67" w:rsidRDefault="00A26AE6" w:rsidP="001A21E1">
            <w:pPr>
              <w:rPr>
                <w:rFonts w:ascii="Calibri" w:hAnsi="Calibri" w:cs="Arial"/>
                <w:lang w:val="en-GB"/>
              </w:rPr>
            </w:pPr>
          </w:p>
        </w:tc>
      </w:tr>
      <w:tr w:rsidR="00A26AE6" w:rsidRPr="00266D67" w14:paraId="68F1789C" w14:textId="77777777">
        <w:tc>
          <w:tcPr>
            <w:tcW w:w="9289" w:type="dxa"/>
            <w:gridSpan w:val="2"/>
            <w:shd w:val="clear" w:color="auto" w:fill="C0C0C0"/>
          </w:tcPr>
          <w:p w14:paraId="4345D461" w14:textId="77777777" w:rsidR="00A26AE6" w:rsidRPr="00266D67" w:rsidRDefault="00A26AE6"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lastRenderedPageBreak/>
              <w:t>Hours of total learning</w:t>
            </w:r>
            <w:r>
              <w:rPr>
                <w:rFonts w:ascii="Calibri" w:hAnsi="Calibri" w:cs="Arial"/>
                <w:b/>
                <w:sz w:val="22"/>
                <w:szCs w:val="22"/>
                <w:lang w:val="en-GB"/>
              </w:rPr>
              <w:t xml:space="preserve"> for this Module/Unit</w:t>
            </w:r>
          </w:p>
        </w:tc>
      </w:tr>
      <w:tr w:rsidR="00A26AE6" w:rsidRPr="00266D67" w14:paraId="64A92E70" w14:textId="77777777">
        <w:trPr>
          <w:trHeight w:val="192"/>
        </w:trPr>
        <w:tc>
          <w:tcPr>
            <w:tcW w:w="4644" w:type="dxa"/>
          </w:tcPr>
          <w:p w14:paraId="12ACDDAE" w14:textId="77777777" w:rsidR="00A26AE6" w:rsidRPr="00266D67" w:rsidRDefault="00A26AE6"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p>
        </w:tc>
        <w:tc>
          <w:tcPr>
            <w:tcW w:w="4645" w:type="dxa"/>
          </w:tcPr>
          <w:p w14:paraId="0CC109FF" w14:textId="77777777" w:rsidR="00A26AE6" w:rsidRPr="00266D67" w:rsidRDefault="00A26AE6"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5"/>
            </w:r>
            <w:r>
              <w:rPr>
                <w:rFonts w:ascii="Calibri" w:hAnsi="Calibri" w:cs="Arial"/>
                <w:sz w:val="22"/>
                <w:szCs w:val="22"/>
                <w:lang w:val="en-GB"/>
              </w:rPr>
              <w:t xml:space="preserve">:    </w:t>
            </w:r>
          </w:p>
        </w:tc>
      </w:tr>
      <w:tr w:rsidR="00A26AE6" w:rsidRPr="00266D67" w14:paraId="0D81FD58" w14:textId="77777777">
        <w:trPr>
          <w:trHeight w:val="192"/>
        </w:trPr>
        <w:tc>
          <w:tcPr>
            <w:tcW w:w="4644" w:type="dxa"/>
          </w:tcPr>
          <w:p w14:paraId="49675E5F" w14:textId="77777777" w:rsidR="00A26AE6" w:rsidRPr="00266D67" w:rsidRDefault="00A26AE6"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w:t>
            </w:r>
          </w:p>
        </w:tc>
        <w:tc>
          <w:tcPr>
            <w:tcW w:w="4645" w:type="dxa"/>
          </w:tcPr>
          <w:p w14:paraId="1D9C3AA1" w14:textId="77777777" w:rsidR="00A26AE6" w:rsidRPr="00266D67" w:rsidRDefault="00A26AE6"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A26AE6" w:rsidRPr="00266D67" w14:paraId="23B384B2" w14:textId="77777777">
        <w:tc>
          <w:tcPr>
            <w:tcW w:w="9289" w:type="dxa"/>
            <w:gridSpan w:val="2"/>
            <w:shd w:val="clear" w:color="auto" w:fill="BFBFBF"/>
          </w:tcPr>
          <w:p w14:paraId="4EE0DE0D" w14:textId="77777777" w:rsidR="00A26AE6" w:rsidRPr="00266D67" w:rsidRDefault="00A26AE6"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A26AE6" w:rsidRPr="00266D67" w14:paraId="0502C97C" w14:textId="77777777">
        <w:tc>
          <w:tcPr>
            <w:tcW w:w="9289" w:type="dxa"/>
            <w:gridSpan w:val="2"/>
          </w:tcPr>
          <w:p w14:paraId="38F670B0" w14:textId="078C3566" w:rsidR="00A26AE6" w:rsidRPr="00266D67" w:rsidRDefault="00A26AE6" w:rsidP="00564D34">
            <w:pPr>
              <w:rPr>
                <w:rFonts w:ascii="Calibri" w:hAnsi="Calibri" w:cs="Arial"/>
                <w:lang w:val="en-GB"/>
              </w:rPr>
            </w:pPr>
            <w:r>
              <w:rPr>
                <w:noProof/>
                <w:lang w:val="de-CH" w:eastAsia="de-CH"/>
              </w:rPr>
              <mc:AlternateContent>
                <mc:Choice Requires="wps">
                  <w:drawing>
                    <wp:anchor distT="0" distB="0" distL="114300" distR="114300" simplePos="0" relativeHeight="251659264" behindDoc="0" locked="0" layoutInCell="1" allowOverlap="1" wp14:anchorId="369EE440" wp14:editId="6DF91449">
                      <wp:simplePos x="0" y="0"/>
                      <wp:positionH relativeFrom="column">
                        <wp:posOffset>1182370</wp:posOffset>
                      </wp:positionH>
                      <wp:positionV relativeFrom="paragraph">
                        <wp:posOffset>62230</wp:posOffset>
                      </wp:positionV>
                      <wp:extent cx="457200" cy="337820"/>
                      <wp:effectExtent l="5715" t="10795" r="1333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08A72EB0" w14:textId="77777777" w:rsidR="00A26AE6" w:rsidRPr="009B67CE" w:rsidRDefault="00A26AE6" w:rsidP="007051E1">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EE440" id="_x0000_t202" coordsize="21600,21600" o:spt="202" path="m,l,21600r21600,l21600,xe">
                      <v:stroke joinstyle="miter"/>
                      <v:path gradientshapeok="t" o:connecttype="rect"/>
                    </v:shapetype>
                    <v:shape id="Text Box 2" o:spid="_x0000_s1026" type="#_x0000_t202" style="position:absolute;margin-left:93.1pt;margin-top:4.9pt;width:3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">
                      <v:textbox>
                        <w:txbxContent>
                          <w:p w14:paraId="08A72EB0" w14:textId="77777777" w:rsidR="00A26AE6" w:rsidRPr="009B67CE" w:rsidRDefault="00A26AE6" w:rsidP="007051E1">
                            <w:pPr>
                              <w:rPr>
                                <w:lang w:val="de-CH"/>
                              </w:rPr>
                            </w:pPr>
                          </w:p>
                        </w:txbxContent>
                      </v:textbox>
                    </v:shape>
                  </w:pict>
                </mc:Fallback>
              </mc:AlternateContent>
            </w:r>
          </w:p>
          <w:p w14:paraId="614DE97A" w14:textId="77777777" w:rsidR="00A26AE6" w:rsidRPr="00266D67" w:rsidRDefault="00A26AE6"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A26AE6" w:rsidRPr="00266D67" w14:paraId="112A03AE" w14:textId="77777777">
        <w:tc>
          <w:tcPr>
            <w:tcW w:w="9289" w:type="dxa"/>
            <w:gridSpan w:val="2"/>
            <w:shd w:val="clear" w:color="auto" w:fill="B3B3B3"/>
          </w:tcPr>
          <w:p w14:paraId="56F85D8E" w14:textId="77777777" w:rsidR="00A26AE6" w:rsidRPr="00266D67" w:rsidRDefault="00A26AE6"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6"/>
            </w:r>
          </w:p>
        </w:tc>
      </w:tr>
      <w:tr w:rsidR="00A26AE6" w:rsidRPr="00266D67" w14:paraId="5B08FB41" w14:textId="77777777">
        <w:tc>
          <w:tcPr>
            <w:tcW w:w="9289" w:type="dxa"/>
            <w:gridSpan w:val="2"/>
          </w:tcPr>
          <w:p w14:paraId="13DBDDB1" w14:textId="77777777" w:rsidR="00A26AE6" w:rsidRDefault="00A26AE6" w:rsidP="002C69B8">
            <w:pPr>
              <w:rPr>
                <w:rFonts w:ascii="Calibri" w:hAnsi="Calibri"/>
                <w:sz w:val="22"/>
                <w:szCs w:val="22"/>
              </w:rPr>
            </w:pPr>
          </w:p>
          <w:p w14:paraId="74D47A9B" w14:textId="77777777" w:rsidR="00A26AE6" w:rsidRPr="00A81870" w:rsidRDefault="00A26AE6" w:rsidP="002C69B8">
            <w:pPr>
              <w:rPr>
                <w:rFonts w:ascii="Calibri" w:hAnsi="Calibri"/>
                <w:sz w:val="22"/>
                <w:szCs w:val="22"/>
              </w:rPr>
            </w:pPr>
            <w:r w:rsidRPr="00A81870">
              <w:rPr>
                <w:rFonts w:ascii="Calibri" w:hAnsi="Calibri"/>
                <w:sz w:val="22"/>
                <w:szCs w:val="22"/>
              </w:rPr>
              <w:t>The module will be directed by a host at one of the EGS hubs.  This host will normally be an EGS faculty member, but may also be an EGS Fellow.</w:t>
            </w:r>
          </w:p>
          <w:p w14:paraId="16708C10" w14:textId="77777777" w:rsidR="00A26AE6" w:rsidRPr="00A81870" w:rsidRDefault="00A26AE6" w:rsidP="0008542C">
            <w:pPr>
              <w:rPr>
                <w:rFonts w:ascii="Calibri" w:hAnsi="Calibri"/>
                <w:sz w:val="22"/>
                <w:szCs w:val="22"/>
              </w:rPr>
            </w:pPr>
          </w:p>
          <w:p w14:paraId="76BA101C" w14:textId="77777777" w:rsidR="00A26AE6" w:rsidRPr="00A81870" w:rsidRDefault="00A26AE6" w:rsidP="00564D34">
            <w:pPr>
              <w:rPr>
                <w:rFonts w:ascii="Calibri" w:hAnsi="Calibri"/>
                <w:sz w:val="22"/>
                <w:szCs w:val="22"/>
              </w:rPr>
            </w:pPr>
          </w:p>
        </w:tc>
      </w:tr>
      <w:tr w:rsidR="00A26AE6" w:rsidRPr="00266D67" w14:paraId="3026FEA3" w14:textId="77777777">
        <w:tc>
          <w:tcPr>
            <w:tcW w:w="9289" w:type="dxa"/>
            <w:gridSpan w:val="2"/>
            <w:shd w:val="clear" w:color="auto" w:fill="B3B3B3"/>
          </w:tcPr>
          <w:p w14:paraId="029BDAD6" w14:textId="77777777" w:rsidR="00A26AE6" w:rsidRPr="00266D67" w:rsidRDefault="00A26AE6"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7"/>
            </w:r>
          </w:p>
        </w:tc>
      </w:tr>
      <w:tr w:rsidR="00A26AE6" w:rsidRPr="00266D67" w14:paraId="2F3FF162" w14:textId="77777777">
        <w:tc>
          <w:tcPr>
            <w:tcW w:w="9289" w:type="dxa"/>
            <w:gridSpan w:val="2"/>
          </w:tcPr>
          <w:p w14:paraId="63038436" w14:textId="77777777" w:rsidR="00A26AE6" w:rsidRPr="00A81870" w:rsidRDefault="00A26AE6" w:rsidP="00B37D8A">
            <w:pPr>
              <w:rPr>
                <w:rFonts w:ascii="Calibri" w:hAnsi="Calibri" w:cs="Arial"/>
                <w:sz w:val="22"/>
                <w:szCs w:val="22"/>
                <w:lang w:val="en-GB"/>
              </w:rPr>
            </w:pPr>
            <w:bookmarkStart w:id="4" w:name="_GoBack" w:colFirst="0" w:colLast="0"/>
          </w:p>
          <w:p w14:paraId="18F40A06" w14:textId="77777777" w:rsidR="00A26AE6" w:rsidRPr="00A81870" w:rsidRDefault="00A26AE6" w:rsidP="002C69B8">
            <w:pPr>
              <w:rPr>
                <w:rFonts w:ascii="Calibri" w:hAnsi="Calibri" w:cs="Arial"/>
                <w:sz w:val="22"/>
                <w:szCs w:val="22"/>
                <w:lang w:val="en-GB"/>
              </w:rPr>
            </w:pPr>
            <w:r w:rsidRPr="00A81870">
              <w:rPr>
                <w:rFonts w:ascii="Calibri" w:hAnsi="Calibri" w:cs="Arial"/>
                <w:sz w:val="22"/>
                <w:szCs w:val="22"/>
                <w:lang w:val="en-GB"/>
              </w:rPr>
              <w:t>Responses will be collected from participants relating to the individual presentations and communicated to the student by the faculty member presiding at the colloquium or by a fellow in attendance.  This unit will be graded on a pass/fail basis.</w:t>
            </w:r>
          </w:p>
          <w:p w14:paraId="65314C10" w14:textId="77777777" w:rsidR="00A26AE6" w:rsidRPr="00A81870" w:rsidRDefault="00A26AE6" w:rsidP="00B37D8A">
            <w:pPr>
              <w:rPr>
                <w:rFonts w:ascii="Calibri" w:hAnsi="Calibri" w:cs="Arial"/>
                <w:sz w:val="22"/>
                <w:szCs w:val="22"/>
                <w:lang w:val="en-GB"/>
              </w:rPr>
            </w:pPr>
          </w:p>
        </w:tc>
      </w:tr>
      <w:bookmarkEnd w:id="4"/>
      <w:tr w:rsidR="00A26AE6" w:rsidRPr="00266D67" w14:paraId="247F424A" w14:textId="77777777">
        <w:tc>
          <w:tcPr>
            <w:tcW w:w="9289" w:type="dxa"/>
            <w:gridSpan w:val="2"/>
            <w:shd w:val="clear" w:color="auto" w:fill="B3B3B3"/>
          </w:tcPr>
          <w:p w14:paraId="431C01D6" w14:textId="77777777" w:rsidR="00A26AE6" w:rsidRPr="00266D67" w:rsidRDefault="00A26AE6"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28"/>
            </w:r>
          </w:p>
        </w:tc>
      </w:tr>
      <w:tr w:rsidR="00A26AE6" w:rsidRPr="00266D67" w14:paraId="3722BD7B" w14:textId="77777777">
        <w:tc>
          <w:tcPr>
            <w:tcW w:w="9289" w:type="dxa"/>
            <w:gridSpan w:val="2"/>
          </w:tcPr>
          <w:p w14:paraId="411ED8AA" w14:textId="77777777" w:rsidR="00A26AE6" w:rsidRDefault="00A26AE6" w:rsidP="00B37D8A">
            <w:pPr>
              <w:ind w:left="720"/>
              <w:rPr>
                <w:rFonts w:ascii="Calibri" w:hAnsi="Calibri" w:cs="Arial"/>
                <w:lang w:val="en-GB"/>
              </w:rPr>
            </w:pPr>
            <w:r>
              <w:rPr>
                <w:rFonts w:ascii="Calibri" w:hAnsi="Calibri" w:cs="Arial"/>
                <w:lang w:val="en-GB"/>
              </w:rPr>
              <w:t>N/A</w:t>
            </w:r>
          </w:p>
          <w:p w14:paraId="576ACC0C" w14:textId="77777777" w:rsidR="00A26AE6" w:rsidRPr="00266D67" w:rsidRDefault="00A26AE6" w:rsidP="00B37D8A">
            <w:pPr>
              <w:ind w:left="720"/>
              <w:rPr>
                <w:rFonts w:ascii="Calibri" w:hAnsi="Calibri" w:cs="Arial"/>
                <w:lang w:val="en-GB"/>
              </w:rPr>
            </w:pPr>
          </w:p>
        </w:tc>
      </w:tr>
      <w:tr w:rsidR="00A26AE6" w:rsidRPr="00266D67" w14:paraId="09379ECF" w14:textId="77777777">
        <w:tc>
          <w:tcPr>
            <w:tcW w:w="9289" w:type="dxa"/>
            <w:gridSpan w:val="2"/>
            <w:shd w:val="clear" w:color="auto" w:fill="BFBFBF"/>
          </w:tcPr>
          <w:p w14:paraId="4ACBD859" w14:textId="77777777" w:rsidR="00A26AE6" w:rsidRPr="00266D67" w:rsidRDefault="00A26AE6"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29"/>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A26AE6" w:rsidRPr="00266D67" w14:paraId="0FA6BB1E" w14:textId="77777777">
        <w:tc>
          <w:tcPr>
            <w:tcW w:w="9289" w:type="dxa"/>
            <w:gridSpan w:val="2"/>
          </w:tcPr>
          <w:p w14:paraId="35D421D3" w14:textId="77777777" w:rsidR="00A26AE6" w:rsidRDefault="00A26AE6" w:rsidP="00B37D8A">
            <w:pPr>
              <w:rPr>
                <w:rFonts w:ascii="Calibri" w:hAnsi="Calibri" w:cs="Arial"/>
                <w:lang w:val="en-GB"/>
              </w:rPr>
            </w:pPr>
          </w:p>
          <w:p w14:paraId="26225F17" w14:textId="77777777" w:rsidR="00A26AE6" w:rsidRPr="00266D67" w:rsidRDefault="00A26AE6" w:rsidP="00B37D8A">
            <w:pPr>
              <w:rPr>
                <w:rFonts w:ascii="Calibri" w:hAnsi="Calibri" w:cs="Arial"/>
                <w:lang w:val="en-GB"/>
              </w:rPr>
            </w:pPr>
            <w:r>
              <w:rPr>
                <w:rFonts w:ascii="Calibri" w:hAnsi="Calibri" w:cs="Arial"/>
                <w:lang w:val="en-GB"/>
              </w:rPr>
              <w:t>PhD</w:t>
            </w:r>
          </w:p>
        </w:tc>
      </w:tr>
    </w:tbl>
    <w:p w14:paraId="0A652580" w14:textId="77777777" w:rsidR="00A26AE6" w:rsidRPr="00266D67" w:rsidRDefault="00A26AE6"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655C4A6F" w14:textId="77777777" w:rsidR="00A26AE6" w:rsidRDefault="00A26AE6" w:rsidP="007051E1">
      <w:pPr>
        <w:rPr>
          <w:rFonts w:ascii="Calibri" w:hAnsi="Calibri" w:cs="Arial"/>
          <w:b/>
          <w:sz w:val="22"/>
          <w:szCs w:val="22"/>
          <w:lang w:val="en-GB"/>
        </w:rPr>
      </w:pPr>
    </w:p>
    <w:p w14:paraId="20A0613D" w14:textId="77777777" w:rsidR="00A26AE6" w:rsidRDefault="00A26AE6" w:rsidP="007051E1">
      <w:pPr>
        <w:rPr>
          <w:rFonts w:ascii="Calibri" w:hAnsi="Calibri" w:cs="Arial"/>
          <w:b/>
          <w:sz w:val="22"/>
          <w:szCs w:val="22"/>
          <w:lang w:val="en-GB"/>
        </w:rPr>
      </w:pPr>
    </w:p>
    <w:p w14:paraId="29BE731B" w14:textId="3B1E61B6" w:rsidR="00A26AE6" w:rsidRDefault="00A26AE6">
      <w:pPr>
        <w:rPr>
          <w:rFonts w:ascii="Calibri" w:hAnsi="Calibri" w:cs="Arial"/>
          <w:b/>
          <w:sz w:val="22"/>
          <w:szCs w:val="22"/>
          <w:lang w:val="en-GB"/>
        </w:rPr>
      </w:pPr>
      <w:r>
        <w:rPr>
          <w:rFonts w:ascii="Calibri" w:hAnsi="Calibri" w:cs="Arial"/>
          <w:b/>
          <w:sz w:val="22"/>
          <w:szCs w:val="22"/>
          <w:lang w:val="en-GB"/>
        </w:rPr>
        <w:br w:type="page"/>
      </w:r>
    </w:p>
    <w:p w14:paraId="179761E7" w14:textId="77777777" w:rsidR="00A26AE6" w:rsidRDefault="00A26AE6">
      <w:pPr>
        <w:spacing w:after="200" w:line="276" w:lineRule="auto"/>
        <w:rPr>
          <w:rFonts w:ascii="Calibri" w:hAnsi="Calibri" w:cs="Arial"/>
          <w:b/>
          <w:sz w:val="22"/>
          <w:szCs w:val="22"/>
          <w:lang w:val="en-GB"/>
        </w:rPr>
      </w:pPr>
    </w:p>
    <w:p w14:paraId="0A52A4C9" w14:textId="77777777" w:rsidR="00A26AE6" w:rsidRPr="00795C96" w:rsidRDefault="00A26AE6"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1F885B8F" w14:textId="77777777" w:rsidR="00A26AE6" w:rsidRPr="00D84500" w:rsidRDefault="00A26AE6"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D2D3AB1" w14:textId="77777777" w:rsidR="00A26AE6" w:rsidRPr="00266D67" w:rsidRDefault="00A26AE6" w:rsidP="007051E1">
      <w:pPr>
        <w:jc w:val="both"/>
        <w:rPr>
          <w:rFonts w:ascii="Calibri" w:hAnsi="Calibri" w:cs="Arial"/>
          <w:sz w:val="22"/>
          <w:szCs w:val="22"/>
          <w:lang w:val="en-GB"/>
        </w:rPr>
      </w:pPr>
    </w:p>
    <w:p w14:paraId="5B31658D" w14:textId="77777777" w:rsidR="00A26AE6" w:rsidRPr="00EF315D" w:rsidRDefault="00A26AE6"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30"/>
      </w:r>
    </w:p>
    <w:p w14:paraId="1111B67B" w14:textId="77777777" w:rsidR="00A26AE6" w:rsidRPr="00266D67" w:rsidRDefault="00A26AE6"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A26AE6" w:rsidRPr="00266D67" w14:paraId="58E7F43D" w14:textId="77777777">
        <w:tc>
          <w:tcPr>
            <w:tcW w:w="9289" w:type="dxa"/>
            <w:gridSpan w:val="2"/>
            <w:shd w:val="clear" w:color="auto" w:fill="BFBFBF"/>
          </w:tcPr>
          <w:p w14:paraId="6F924181" w14:textId="77777777" w:rsidR="00A26AE6" w:rsidRPr="00266D67" w:rsidRDefault="00A26AE6"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A26AE6" w:rsidRPr="00FA76C7" w14:paraId="777A53CF" w14:textId="77777777">
        <w:tc>
          <w:tcPr>
            <w:tcW w:w="9289" w:type="dxa"/>
            <w:gridSpan w:val="2"/>
          </w:tcPr>
          <w:p w14:paraId="5591A419" w14:textId="77777777" w:rsidR="00A26AE6" w:rsidRPr="00470E8E" w:rsidRDefault="00A26AE6" w:rsidP="002135C1">
            <w:pPr>
              <w:rPr>
                <w:rFonts w:ascii="Calibri" w:hAnsi="Calibri" w:cs="Arial"/>
                <w:b/>
                <w:sz w:val="22"/>
                <w:szCs w:val="22"/>
                <w:lang w:val="en-GB"/>
              </w:rPr>
            </w:pPr>
          </w:p>
          <w:p w14:paraId="4F51280D" w14:textId="77777777" w:rsidR="00A26AE6" w:rsidRPr="00470E8E" w:rsidRDefault="00A26AE6" w:rsidP="00C129BA">
            <w:pPr>
              <w:rPr>
                <w:rFonts w:ascii="Calibri" w:hAnsi="Calibri" w:cs="Arial"/>
                <w:b/>
                <w:sz w:val="22"/>
                <w:szCs w:val="22"/>
                <w:lang w:val="en-GB"/>
              </w:rPr>
            </w:pPr>
            <w:r w:rsidRPr="00470E8E">
              <w:rPr>
                <w:rFonts w:ascii="Calibri" w:hAnsi="Calibri" w:cs="Arial"/>
                <w:b/>
                <w:sz w:val="22"/>
                <w:szCs w:val="22"/>
                <w:lang w:val="en-GB"/>
              </w:rPr>
              <w:t>Literary, Musical and Visual Thought PhD Workshop</w:t>
            </w:r>
          </w:p>
        </w:tc>
      </w:tr>
      <w:tr w:rsidR="00A26AE6" w:rsidRPr="00266D67" w14:paraId="0DFF1F08" w14:textId="77777777">
        <w:tc>
          <w:tcPr>
            <w:tcW w:w="9289" w:type="dxa"/>
            <w:gridSpan w:val="2"/>
            <w:shd w:val="clear" w:color="auto" w:fill="BFBFBF"/>
          </w:tcPr>
          <w:p w14:paraId="2AEE2B47" w14:textId="77777777" w:rsidR="00A26AE6" w:rsidRPr="003D7D59" w:rsidRDefault="00A26AE6"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31"/>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A26AE6" w:rsidRPr="00266D67" w14:paraId="05976142" w14:textId="77777777">
        <w:tc>
          <w:tcPr>
            <w:tcW w:w="9289" w:type="dxa"/>
            <w:gridSpan w:val="2"/>
          </w:tcPr>
          <w:p w14:paraId="0F564063" w14:textId="77777777" w:rsidR="00A26AE6" w:rsidRPr="00470E8E" w:rsidRDefault="00A26AE6" w:rsidP="00564D34">
            <w:pPr>
              <w:rPr>
                <w:rFonts w:ascii="Calibri" w:hAnsi="Calibri" w:cs="Arial"/>
                <w:sz w:val="22"/>
                <w:szCs w:val="22"/>
              </w:rPr>
            </w:pPr>
            <w:r w:rsidRPr="00470E8E">
              <w:rPr>
                <w:rFonts w:ascii="Calibri" w:hAnsi="Calibri" w:cs="Arial"/>
                <w:sz w:val="22"/>
                <w:szCs w:val="22"/>
              </w:rPr>
              <w:t>The purpose of this workshop is to help PhD students grasp what is involved in conceiving and pursuing a PhD thesis project that is suitable for the PhD course in “Literary, Musical and Visual Thought”.  The workshop will introduce students to what is expected in an EGS PhD thesis, and help them understand how to construct a problematic that is a suitable topic of a PhD thesis.  It will give them advice on pursuing their research for this project, and suggestions on how to pursue this task in an effective and rewarding manner.</w:t>
            </w:r>
          </w:p>
          <w:p w14:paraId="7AF0DE91" w14:textId="77777777" w:rsidR="00A26AE6" w:rsidRPr="00470E8E" w:rsidRDefault="00A26AE6" w:rsidP="00B37D8A">
            <w:pPr>
              <w:rPr>
                <w:rFonts w:ascii="Calibri" w:hAnsi="Calibri" w:cs="Arial"/>
                <w:sz w:val="22"/>
                <w:szCs w:val="22"/>
              </w:rPr>
            </w:pPr>
          </w:p>
        </w:tc>
      </w:tr>
      <w:tr w:rsidR="00A26AE6" w:rsidRPr="00266D67" w14:paraId="2BC27903" w14:textId="77777777">
        <w:tc>
          <w:tcPr>
            <w:tcW w:w="9289" w:type="dxa"/>
            <w:gridSpan w:val="2"/>
            <w:shd w:val="clear" w:color="auto" w:fill="BFBFBF"/>
          </w:tcPr>
          <w:p w14:paraId="1B7AC8C4" w14:textId="77777777" w:rsidR="00A26AE6" w:rsidRPr="00266D67" w:rsidRDefault="00A26AE6"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5074CBFD" w14:textId="77777777" w:rsidR="00A26AE6" w:rsidRPr="00266D67" w:rsidRDefault="00A26AE6" w:rsidP="00564D34">
            <w:pPr>
              <w:ind w:left="720"/>
              <w:rPr>
                <w:rFonts w:ascii="Calibri" w:hAnsi="Calibri" w:cs="Arial"/>
                <w:b/>
                <w:lang w:val="en-GB"/>
              </w:rPr>
            </w:pPr>
          </w:p>
        </w:tc>
      </w:tr>
      <w:tr w:rsidR="00A26AE6" w:rsidRPr="00266D67" w14:paraId="770EEF7A" w14:textId="77777777">
        <w:tc>
          <w:tcPr>
            <w:tcW w:w="9289" w:type="dxa"/>
            <w:gridSpan w:val="2"/>
            <w:shd w:val="clear" w:color="auto" w:fill="BFBFBF"/>
          </w:tcPr>
          <w:p w14:paraId="5EA9223C"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19932FD7"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E9F0EFE" w14:textId="77777777" w:rsidR="00A26AE6" w:rsidRPr="00266D67" w:rsidRDefault="00A26AE6" w:rsidP="00564D34">
            <w:pPr>
              <w:ind w:left="720"/>
              <w:rPr>
                <w:rFonts w:ascii="Calibri" w:hAnsi="Calibri" w:cs="Arial"/>
                <w:i/>
                <w:lang w:val="en-GB"/>
              </w:rPr>
            </w:pPr>
          </w:p>
        </w:tc>
      </w:tr>
      <w:tr w:rsidR="00A26AE6" w:rsidRPr="00266D67" w14:paraId="425C56B3" w14:textId="77777777">
        <w:tc>
          <w:tcPr>
            <w:tcW w:w="9289" w:type="dxa"/>
            <w:gridSpan w:val="2"/>
          </w:tcPr>
          <w:p w14:paraId="130606EC" w14:textId="77777777" w:rsidR="00A26AE6" w:rsidRPr="00470E8E" w:rsidRDefault="00A26AE6" w:rsidP="00841362">
            <w:pPr>
              <w:ind w:left="720"/>
              <w:rPr>
                <w:rFonts w:ascii="Calibri" w:hAnsi="Calibri" w:cs="Arial"/>
                <w:sz w:val="22"/>
                <w:szCs w:val="22"/>
              </w:rPr>
            </w:pPr>
          </w:p>
          <w:p w14:paraId="694438EA" w14:textId="77777777" w:rsidR="00A26AE6" w:rsidRPr="00470E8E" w:rsidRDefault="00A26AE6" w:rsidP="002F3D7F">
            <w:pPr>
              <w:rPr>
                <w:rFonts w:ascii="Calibri" w:hAnsi="Calibri" w:cs="Arial"/>
                <w:sz w:val="22"/>
                <w:szCs w:val="22"/>
                <w:lang w:val="en-GB"/>
              </w:rPr>
            </w:pPr>
            <w:r w:rsidRPr="00470E8E">
              <w:rPr>
                <w:rFonts w:ascii="Calibri" w:hAnsi="Calibri" w:cs="Arial"/>
                <w:sz w:val="22"/>
                <w:szCs w:val="22"/>
                <w:lang w:val="en-GB"/>
              </w:rPr>
              <w:t>--grasp what is required for the definition of a proper research project at the PhD level and plan its undertaking</w:t>
            </w:r>
          </w:p>
          <w:p w14:paraId="79485726" w14:textId="77777777" w:rsidR="00A26AE6" w:rsidRPr="00470E8E" w:rsidRDefault="00A26AE6" w:rsidP="002F3D7F">
            <w:pPr>
              <w:rPr>
                <w:rFonts w:ascii="Calibri" w:hAnsi="Calibri" w:cs="Arial"/>
                <w:sz w:val="22"/>
                <w:szCs w:val="22"/>
                <w:lang w:val="en-GB"/>
              </w:rPr>
            </w:pPr>
            <w:r w:rsidRPr="00470E8E">
              <w:rPr>
                <w:rFonts w:ascii="Calibri" w:hAnsi="Calibri" w:cs="Arial"/>
                <w:sz w:val="22"/>
                <w:szCs w:val="22"/>
                <w:lang w:val="en-GB"/>
              </w:rPr>
              <w:t>--assemble the research materials required for this project</w:t>
            </w:r>
          </w:p>
          <w:p w14:paraId="67444D74" w14:textId="77777777" w:rsidR="00A26AE6" w:rsidRPr="00470E8E" w:rsidRDefault="00A26AE6" w:rsidP="002F3D7F">
            <w:pPr>
              <w:rPr>
                <w:rFonts w:ascii="Calibri" w:hAnsi="Calibri" w:cs="Arial"/>
                <w:sz w:val="22"/>
                <w:szCs w:val="22"/>
                <w:lang w:val="en-GB"/>
              </w:rPr>
            </w:pPr>
            <w:r w:rsidRPr="00470E8E">
              <w:rPr>
                <w:rFonts w:ascii="Calibri" w:hAnsi="Calibri" w:cs="Arial"/>
                <w:sz w:val="22"/>
                <w:szCs w:val="22"/>
                <w:lang w:val="en-GB"/>
              </w:rPr>
              <w:t>--undertake the initial stages of outlining and writing</w:t>
            </w:r>
          </w:p>
        </w:tc>
      </w:tr>
      <w:tr w:rsidR="00A26AE6" w:rsidRPr="00266D67" w14:paraId="496297BF" w14:textId="77777777">
        <w:tc>
          <w:tcPr>
            <w:tcW w:w="9289" w:type="dxa"/>
            <w:gridSpan w:val="2"/>
            <w:shd w:val="clear" w:color="auto" w:fill="B3B3B3"/>
          </w:tcPr>
          <w:p w14:paraId="6B76D8A8"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32"/>
            </w:r>
            <w:r w:rsidRPr="00266D67">
              <w:rPr>
                <w:rFonts w:ascii="Calibri" w:hAnsi="Calibri" w:cs="Arial"/>
                <w:i/>
                <w:sz w:val="22"/>
                <w:szCs w:val="22"/>
                <w:lang w:val="en-GB"/>
              </w:rPr>
              <w:t xml:space="preserve">:  </w:t>
            </w:r>
          </w:p>
        </w:tc>
      </w:tr>
      <w:tr w:rsidR="00A26AE6" w:rsidRPr="00266D67" w14:paraId="3E174932" w14:textId="77777777">
        <w:tc>
          <w:tcPr>
            <w:tcW w:w="9289" w:type="dxa"/>
            <w:gridSpan w:val="2"/>
          </w:tcPr>
          <w:p w14:paraId="666457D2" w14:textId="77777777" w:rsidR="00A26AE6" w:rsidRPr="00470E8E" w:rsidRDefault="00A26AE6" w:rsidP="00445F97">
            <w:pPr>
              <w:rPr>
                <w:rFonts w:ascii="Calibri" w:hAnsi="Calibri" w:cs="Arial"/>
                <w:sz w:val="22"/>
                <w:szCs w:val="22"/>
                <w:lang w:val="en-GB"/>
              </w:rPr>
            </w:pPr>
            <w:r w:rsidRPr="00470E8E">
              <w:rPr>
                <w:rFonts w:ascii="Calibri" w:hAnsi="Calibri" w:cs="Arial"/>
                <w:sz w:val="22"/>
                <w:szCs w:val="22"/>
                <w:lang w:val="en-GB"/>
              </w:rPr>
              <w:t>--concepts relating to the proper construction and elaboration of a problematic suitable for a PhD thesis</w:t>
            </w:r>
          </w:p>
          <w:p w14:paraId="328A0089" w14:textId="77777777" w:rsidR="00A26AE6" w:rsidRPr="00470E8E" w:rsidRDefault="00A26AE6" w:rsidP="00445F97">
            <w:pPr>
              <w:rPr>
                <w:rFonts w:ascii="Calibri" w:hAnsi="Calibri" w:cs="Arial"/>
                <w:sz w:val="22"/>
                <w:szCs w:val="22"/>
                <w:lang w:val="en-GB"/>
              </w:rPr>
            </w:pPr>
            <w:r w:rsidRPr="00470E8E">
              <w:rPr>
                <w:rFonts w:ascii="Calibri" w:hAnsi="Calibri" w:cs="Arial"/>
                <w:sz w:val="22"/>
                <w:szCs w:val="22"/>
                <w:lang w:val="en-GB"/>
              </w:rPr>
              <w:t>--rhetorical principles relating to the drafting of a PhD thesis</w:t>
            </w:r>
          </w:p>
          <w:p w14:paraId="73435B29" w14:textId="77777777" w:rsidR="00A26AE6" w:rsidRPr="00470E8E" w:rsidRDefault="00A26AE6" w:rsidP="00445F97">
            <w:pPr>
              <w:rPr>
                <w:rFonts w:ascii="Calibri" w:hAnsi="Calibri" w:cs="Arial"/>
                <w:sz w:val="22"/>
                <w:szCs w:val="22"/>
                <w:lang w:val="en-GB"/>
              </w:rPr>
            </w:pPr>
            <w:r w:rsidRPr="00470E8E">
              <w:rPr>
                <w:rFonts w:ascii="Calibri" w:hAnsi="Calibri" w:cs="Arial"/>
                <w:sz w:val="22"/>
                <w:szCs w:val="22"/>
                <w:lang w:val="en-GB"/>
              </w:rPr>
              <w:t>--an account of the appropriate secondary research required for a thesis of this kind</w:t>
            </w:r>
          </w:p>
          <w:p w14:paraId="7A0D3A76" w14:textId="77777777" w:rsidR="00A26AE6" w:rsidRPr="00470E8E" w:rsidRDefault="00A26AE6" w:rsidP="00445F97">
            <w:pPr>
              <w:rPr>
                <w:rFonts w:ascii="Calibri" w:hAnsi="Calibri" w:cs="Arial"/>
                <w:sz w:val="22"/>
                <w:szCs w:val="22"/>
                <w:lang w:val="en-GB"/>
              </w:rPr>
            </w:pPr>
            <w:r w:rsidRPr="00470E8E">
              <w:rPr>
                <w:rFonts w:ascii="Calibri" w:hAnsi="Calibri" w:cs="Arial"/>
                <w:sz w:val="22"/>
                <w:szCs w:val="22"/>
                <w:lang w:val="en-GB"/>
              </w:rPr>
              <w:t>--ideas for the effective pursuit of a research project of this size</w:t>
            </w:r>
          </w:p>
          <w:p w14:paraId="6888C9C2" w14:textId="77777777" w:rsidR="00A26AE6" w:rsidRPr="00470E8E" w:rsidRDefault="00A26AE6" w:rsidP="00445F97">
            <w:pPr>
              <w:rPr>
                <w:rFonts w:ascii="Calibri" w:hAnsi="Calibri" w:cs="Arial"/>
                <w:sz w:val="22"/>
                <w:szCs w:val="22"/>
                <w:lang w:val="en-GB"/>
              </w:rPr>
            </w:pPr>
            <w:r w:rsidRPr="00470E8E">
              <w:rPr>
                <w:rFonts w:ascii="Calibri" w:hAnsi="Calibri" w:cs="Arial"/>
                <w:sz w:val="22"/>
                <w:szCs w:val="22"/>
                <w:lang w:val="en-GB"/>
              </w:rPr>
              <w:t>--a full understanding of procedures and protocols relating to the completion of a PhD at the EGS</w:t>
            </w:r>
          </w:p>
          <w:p w14:paraId="62B11248" w14:textId="77777777" w:rsidR="00A26AE6" w:rsidRPr="00470E8E" w:rsidRDefault="00A26AE6" w:rsidP="00B37D8A">
            <w:pPr>
              <w:rPr>
                <w:rFonts w:ascii="Calibri" w:hAnsi="Calibri" w:cs="Arial"/>
                <w:sz w:val="22"/>
                <w:szCs w:val="22"/>
                <w:lang w:val="en-GB"/>
              </w:rPr>
            </w:pPr>
          </w:p>
        </w:tc>
      </w:tr>
      <w:tr w:rsidR="00A26AE6" w:rsidRPr="00266D67" w14:paraId="73CEB268" w14:textId="77777777">
        <w:tc>
          <w:tcPr>
            <w:tcW w:w="9289" w:type="dxa"/>
            <w:gridSpan w:val="2"/>
            <w:shd w:val="clear" w:color="auto" w:fill="B3B3B3"/>
          </w:tcPr>
          <w:p w14:paraId="1E5FD25E" w14:textId="77777777" w:rsidR="00A26AE6" w:rsidRPr="00266D67" w:rsidRDefault="00A26AE6" w:rsidP="00564D34">
            <w:pPr>
              <w:rPr>
                <w:rFonts w:ascii="Calibri" w:hAnsi="Calibri" w:cs="Arial"/>
                <w:i/>
                <w:lang w:val="en-GB"/>
              </w:rPr>
            </w:pPr>
          </w:p>
          <w:p w14:paraId="5D161366"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32F31330" w14:textId="77777777" w:rsidR="00A26AE6" w:rsidRDefault="00A26AE6" w:rsidP="00564D34">
            <w:pPr>
              <w:rPr>
                <w:rFonts w:ascii="Calibri" w:hAnsi="Calibri" w:cs="Arial"/>
                <w:sz w:val="22"/>
                <w:szCs w:val="22"/>
                <w:lang w:val="en-GB"/>
              </w:rPr>
            </w:pPr>
          </w:p>
          <w:p w14:paraId="3233D7D4" w14:textId="77777777" w:rsidR="00A26AE6" w:rsidRPr="00470E8E" w:rsidRDefault="00A26AE6" w:rsidP="00564D34">
            <w:pPr>
              <w:rPr>
                <w:rFonts w:ascii="Calibri" w:hAnsi="Calibri" w:cs="Arial"/>
                <w:sz w:val="22"/>
                <w:szCs w:val="22"/>
                <w:lang w:val="en-GB"/>
              </w:rPr>
            </w:pPr>
            <w:r w:rsidRPr="00470E8E">
              <w:rPr>
                <w:rFonts w:ascii="Calibri" w:hAnsi="Calibri" w:cs="Arial"/>
                <w:sz w:val="22"/>
                <w:szCs w:val="22"/>
                <w:lang w:val="en-GB"/>
              </w:rPr>
              <w:t>--defining a problematic for a PhD project</w:t>
            </w:r>
          </w:p>
          <w:p w14:paraId="09EBAD1F" w14:textId="77777777" w:rsidR="00A26AE6" w:rsidRPr="00470E8E" w:rsidRDefault="00A26AE6" w:rsidP="00564D34">
            <w:pPr>
              <w:rPr>
                <w:rFonts w:ascii="Calibri" w:hAnsi="Calibri" w:cs="Arial"/>
                <w:sz w:val="22"/>
                <w:szCs w:val="22"/>
                <w:lang w:val="en-GB"/>
              </w:rPr>
            </w:pPr>
            <w:r w:rsidRPr="00470E8E">
              <w:rPr>
                <w:rFonts w:ascii="Calibri" w:hAnsi="Calibri" w:cs="Arial"/>
                <w:sz w:val="22"/>
                <w:szCs w:val="22"/>
                <w:lang w:val="en-GB"/>
              </w:rPr>
              <w:t>--outlining this project for the student’s advisor</w:t>
            </w:r>
          </w:p>
          <w:p w14:paraId="315D2E38" w14:textId="77777777" w:rsidR="00A26AE6" w:rsidRDefault="00A26AE6" w:rsidP="00564D34">
            <w:pPr>
              <w:rPr>
                <w:rFonts w:ascii="Calibri" w:hAnsi="Calibri" w:cs="Arial"/>
                <w:sz w:val="22"/>
                <w:szCs w:val="22"/>
                <w:lang w:val="en-GB"/>
              </w:rPr>
            </w:pPr>
            <w:r w:rsidRPr="00470E8E">
              <w:rPr>
                <w:rFonts w:ascii="Calibri" w:hAnsi="Calibri" w:cs="Arial"/>
                <w:sz w:val="22"/>
                <w:szCs w:val="22"/>
                <w:lang w:val="en-GB"/>
              </w:rPr>
              <w:t>--pursuing the requisite research to execute this project</w:t>
            </w:r>
          </w:p>
          <w:p w14:paraId="5EC2D769" w14:textId="77777777" w:rsidR="00A26AE6" w:rsidRPr="00266D67" w:rsidRDefault="00A26AE6" w:rsidP="00564D34">
            <w:pPr>
              <w:rPr>
                <w:rFonts w:ascii="Calibri" w:hAnsi="Calibri" w:cs="Arial"/>
                <w:i/>
                <w:lang w:val="en-GB"/>
              </w:rPr>
            </w:pPr>
          </w:p>
        </w:tc>
      </w:tr>
      <w:tr w:rsidR="00A26AE6" w:rsidRPr="00266D67" w14:paraId="07DA3CBB" w14:textId="77777777">
        <w:tc>
          <w:tcPr>
            <w:tcW w:w="9289" w:type="dxa"/>
            <w:gridSpan w:val="2"/>
            <w:shd w:val="clear" w:color="auto" w:fill="B3B3B3"/>
          </w:tcPr>
          <w:p w14:paraId="5B9F22C3" w14:textId="77777777" w:rsidR="00A26AE6" w:rsidRPr="00266D67" w:rsidRDefault="00A26AE6" w:rsidP="00564D34">
            <w:pPr>
              <w:rPr>
                <w:rFonts w:ascii="Calibri" w:hAnsi="Calibri" w:cs="Arial"/>
                <w:i/>
                <w:lang w:val="en-GB"/>
              </w:rPr>
            </w:pPr>
          </w:p>
          <w:p w14:paraId="03056ABC" w14:textId="77777777" w:rsidR="00A26AE6" w:rsidRPr="00266D67" w:rsidRDefault="00A26AE6"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01DC6440"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The learner will be able to:</w:t>
            </w:r>
          </w:p>
          <w:p w14:paraId="7EFE9655" w14:textId="77777777" w:rsidR="00A26AE6" w:rsidRPr="00266D67" w:rsidRDefault="00A26AE6" w:rsidP="00564D34">
            <w:pPr>
              <w:rPr>
                <w:rFonts w:ascii="Calibri" w:hAnsi="Calibri" w:cs="Arial"/>
                <w:i/>
                <w:lang w:val="en-GB"/>
              </w:rPr>
            </w:pPr>
          </w:p>
        </w:tc>
      </w:tr>
      <w:tr w:rsidR="00A26AE6" w:rsidRPr="00266D67" w14:paraId="63DB207E" w14:textId="77777777">
        <w:tc>
          <w:tcPr>
            <w:tcW w:w="9289" w:type="dxa"/>
            <w:gridSpan w:val="2"/>
          </w:tcPr>
          <w:p w14:paraId="5A587586" w14:textId="77777777" w:rsidR="00A26AE6" w:rsidRPr="00470E8E" w:rsidRDefault="00A26AE6" w:rsidP="00470E8E">
            <w:pPr>
              <w:rPr>
                <w:rFonts w:ascii="Calibri" w:hAnsi="Calibri" w:cs="Arial"/>
                <w:sz w:val="22"/>
                <w:szCs w:val="22"/>
                <w:lang w:val="en-GB"/>
              </w:rPr>
            </w:pPr>
            <w:r w:rsidRPr="00470E8E">
              <w:rPr>
                <w:rFonts w:ascii="Calibri" w:hAnsi="Calibri" w:cs="Arial"/>
                <w:sz w:val="22"/>
                <w:szCs w:val="22"/>
                <w:lang w:val="en-GB"/>
              </w:rPr>
              <w:t>--undertake a written work of approximately 100,000 words that will be of an original character and of a near-publishable quality</w:t>
            </w:r>
          </w:p>
          <w:p w14:paraId="0EA17A3D" w14:textId="77777777" w:rsidR="00A26AE6" w:rsidRPr="00266D67" w:rsidRDefault="00A26AE6" w:rsidP="00B37D8A">
            <w:pPr>
              <w:ind w:left="720"/>
              <w:rPr>
                <w:rFonts w:ascii="Calibri" w:hAnsi="Calibri" w:cs="Arial"/>
                <w:lang w:val="en-GB"/>
              </w:rPr>
            </w:pPr>
          </w:p>
        </w:tc>
      </w:tr>
      <w:tr w:rsidR="00A26AE6" w:rsidRPr="00266D67" w14:paraId="793B3EC0" w14:textId="77777777">
        <w:tc>
          <w:tcPr>
            <w:tcW w:w="9289" w:type="dxa"/>
            <w:gridSpan w:val="2"/>
            <w:shd w:val="clear" w:color="auto" w:fill="B3B3B3"/>
          </w:tcPr>
          <w:p w14:paraId="687A73AA" w14:textId="77777777" w:rsidR="00A26AE6" w:rsidRPr="00266D67" w:rsidRDefault="00A26AE6" w:rsidP="00564D34">
            <w:pPr>
              <w:rPr>
                <w:rFonts w:ascii="Calibri" w:hAnsi="Calibri" w:cs="Arial"/>
                <w:i/>
                <w:lang w:val="en-GB"/>
              </w:rPr>
            </w:pPr>
          </w:p>
          <w:p w14:paraId="3CB41E32" w14:textId="77777777" w:rsidR="00A26AE6" w:rsidRPr="00266D67" w:rsidRDefault="00A26AE6"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33"/>
            </w:r>
          </w:p>
          <w:p w14:paraId="64F72B0B"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37A26928" w14:textId="77777777">
        <w:tc>
          <w:tcPr>
            <w:tcW w:w="9289" w:type="dxa"/>
            <w:gridSpan w:val="2"/>
          </w:tcPr>
          <w:p w14:paraId="70E35252" w14:textId="77777777" w:rsidR="00A26AE6" w:rsidRPr="00841362" w:rsidRDefault="00A26AE6" w:rsidP="00564D34">
            <w:pPr>
              <w:rPr>
                <w:rFonts w:ascii="Calibri" w:hAnsi="Calibri" w:cs="Arial"/>
              </w:rPr>
            </w:pPr>
          </w:p>
          <w:p w14:paraId="5BD9F652" w14:textId="77777777" w:rsidR="00A26AE6" w:rsidRPr="00470E8E" w:rsidRDefault="00A26AE6" w:rsidP="00564D34">
            <w:pPr>
              <w:rPr>
                <w:rFonts w:ascii="Calibri" w:hAnsi="Calibri" w:cs="Arial"/>
                <w:sz w:val="22"/>
                <w:szCs w:val="22"/>
                <w:lang w:val="en-GB"/>
              </w:rPr>
            </w:pPr>
            <w:r w:rsidRPr="00470E8E">
              <w:rPr>
                <w:rFonts w:ascii="Calibri" w:hAnsi="Calibri" w:cs="Arial"/>
                <w:sz w:val="22"/>
                <w:szCs w:val="22"/>
                <w:lang w:val="en-GB"/>
              </w:rPr>
              <w:t>--judge their preparedness for the task of writing a PhD and be able to address any needs</w:t>
            </w:r>
          </w:p>
          <w:p w14:paraId="53CB7C3B" w14:textId="77777777" w:rsidR="00A26AE6" w:rsidRPr="00470E8E" w:rsidRDefault="00A26AE6" w:rsidP="00564D34">
            <w:pPr>
              <w:rPr>
                <w:rFonts w:ascii="Calibri" w:hAnsi="Calibri" w:cs="Arial"/>
                <w:sz w:val="22"/>
                <w:szCs w:val="22"/>
                <w:lang w:val="en-GB"/>
              </w:rPr>
            </w:pPr>
            <w:r w:rsidRPr="00470E8E">
              <w:rPr>
                <w:rFonts w:ascii="Calibri" w:hAnsi="Calibri" w:cs="Arial"/>
                <w:sz w:val="22"/>
                <w:szCs w:val="22"/>
                <w:lang w:val="en-GB"/>
              </w:rPr>
              <w:t>--recognize what constitutes a well-focused and well-researched project at the PhD level</w:t>
            </w:r>
          </w:p>
          <w:p w14:paraId="4069D879" w14:textId="77777777" w:rsidR="00A26AE6" w:rsidRPr="00266D67" w:rsidRDefault="00A26AE6" w:rsidP="00C129BA">
            <w:pPr>
              <w:rPr>
                <w:rFonts w:ascii="Calibri" w:hAnsi="Calibri" w:cs="Arial"/>
                <w:lang w:val="en-GB"/>
              </w:rPr>
            </w:pPr>
            <w:r w:rsidRPr="00470E8E">
              <w:rPr>
                <w:rFonts w:ascii="Calibri" w:hAnsi="Calibri" w:cs="Arial"/>
                <w:sz w:val="22"/>
                <w:szCs w:val="22"/>
                <w:lang w:val="en-GB"/>
              </w:rPr>
              <w:t>--assess what secondary research is genuinely pertinent for their project and know how to bring it into discussion in an appropriate way (with appropriate citations)</w:t>
            </w:r>
          </w:p>
        </w:tc>
      </w:tr>
      <w:tr w:rsidR="00A26AE6" w:rsidRPr="00266D67" w14:paraId="3AD755B8" w14:textId="77777777">
        <w:tc>
          <w:tcPr>
            <w:tcW w:w="9289" w:type="dxa"/>
            <w:gridSpan w:val="2"/>
            <w:shd w:val="clear" w:color="auto" w:fill="A6A6A6"/>
          </w:tcPr>
          <w:p w14:paraId="6CA8FD25" w14:textId="77777777" w:rsidR="00A26AE6" w:rsidRPr="00266D67" w:rsidRDefault="00A26AE6" w:rsidP="00564D34">
            <w:pPr>
              <w:rPr>
                <w:rFonts w:ascii="Calibri" w:hAnsi="Calibri" w:cs="Arial"/>
                <w:i/>
                <w:lang w:val="en-GB"/>
              </w:rPr>
            </w:pPr>
          </w:p>
          <w:p w14:paraId="2A045793" w14:textId="77777777" w:rsidR="00A26AE6" w:rsidRPr="00266D67" w:rsidRDefault="00A26AE6"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34"/>
            </w:r>
            <w:r>
              <w:rPr>
                <w:rFonts w:ascii="Calibri" w:hAnsi="Calibri" w:cs="Arial"/>
                <w:i/>
                <w:sz w:val="22"/>
                <w:szCs w:val="22"/>
                <w:lang w:val="en-GB"/>
              </w:rPr>
              <w:t xml:space="preserve"> , if required.</w:t>
            </w:r>
          </w:p>
          <w:p w14:paraId="03A061DF"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01EE8D6F" w14:textId="77777777">
        <w:tc>
          <w:tcPr>
            <w:tcW w:w="9289" w:type="dxa"/>
            <w:gridSpan w:val="2"/>
          </w:tcPr>
          <w:p w14:paraId="7200460A" w14:textId="77777777" w:rsidR="00A26AE6" w:rsidRPr="00470E8E" w:rsidRDefault="00A26AE6" w:rsidP="003C27F1">
            <w:pPr>
              <w:rPr>
                <w:rFonts w:ascii="Calibri" w:hAnsi="Calibri" w:cs="Arial"/>
                <w:sz w:val="22"/>
                <w:szCs w:val="22"/>
                <w:lang w:val="en-GB"/>
              </w:rPr>
            </w:pPr>
          </w:p>
          <w:p w14:paraId="0F8BD171" w14:textId="77777777" w:rsidR="00A26AE6" w:rsidRPr="00470E8E" w:rsidRDefault="00A26AE6" w:rsidP="00CA0455">
            <w:pPr>
              <w:rPr>
                <w:rFonts w:ascii="Calibri" w:hAnsi="Calibri" w:cs="Arial"/>
                <w:sz w:val="22"/>
                <w:szCs w:val="22"/>
                <w:lang w:val="en-GB"/>
              </w:rPr>
            </w:pPr>
            <w:r w:rsidRPr="00470E8E">
              <w:rPr>
                <w:rFonts w:ascii="Calibri" w:hAnsi="Calibri" w:cs="Arial"/>
                <w:sz w:val="22"/>
                <w:szCs w:val="22"/>
                <w:lang w:val="en-GB"/>
              </w:rPr>
              <w:t>--work with peers who are undertaking a PhD project</w:t>
            </w:r>
          </w:p>
        </w:tc>
      </w:tr>
      <w:tr w:rsidR="00A26AE6" w:rsidRPr="00266D67" w14:paraId="5611B6E0" w14:textId="77777777">
        <w:tc>
          <w:tcPr>
            <w:tcW w:w="9289" w:type="dxa"/>
            <w:gridSpan w:val="2"/>
            <w:shd w:val="clear" w:color="auto" w:fill="A6A6A6"/>
          </w:tcPr>
          <w:p w14:paraId="37B48356" w14:textId="77777777" w:rsidR="00A26AE6" w:rsidRPr="00266D67" w:rsidRDefault="00A26AE6" w:rsidP="00564D34">
            <w:pPr>
              <w:rPr>
                <w:rFonts w:ascii="Calibri" w:hAnsi="Calibri" w:cs="Arial"/>
                <w:i/>
                <w:lang w:val="en-GB"/>
              </w:rPr>
            </w:pPr>
          </w:p>
          <w:p w14:paraId="231F53F0" w14:textId="77777777" w:rsidR="00A26AE6" w:rsidRPr="00266D67" w:rsidRDefault="00A26AE6"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35"/>
            </w:r>
            <w:r>
              <w:rPr>
                <w:rFonts w:ascii="Calibri" w:hAnsi="Calibri" w:cs="Arial"/>
                <w:i/>
                <w:sz w:val="22"/>
                <w:szCs w:val="22"/>
                <w:lang w:val="en-GB"/>
              </w:rPr>
              <w:t xml:space="preserve"> , if required.</w:t>
            </w:r>
          </w:p>
          <w:p w14:paraId="03E3D291" w14:textId="77777777" w:rsidR="00A26AE6" w:rsidRPr="00266D67" w:rsidRDefault="00A26AE6"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A26AE6" w:rsidRPr="00266D67" w14:paraId="4077F8EB" w14:textId="77777777">
        <w:tc>
          <w:tcPr>
            <w:tcW w:w="9289" w:type="dxa"/>
            <w:gridSpan w:val="2"/>
          </w:tcPr>
          <w:p w14:paraId="00A1A40B" w14:textId="77777777" w:rsidR="00A26AE6" w:rsidRDefault="00A26AE6" w:rsidP="001A21E1">
            <w:pPr>
              <w:rPr>
                <w:rFonts w:ascii="Calibri" w:hAnsi="Calibri" w:cs="Arial"/>
                <w:lang w:val="en-GB"/>
              </w:rPr>
            </w:pPr>
          </w:p>
          <w:p w14:paraId="541EE65A" w14:textId="77777777" w:rsidR="00A26AE6" w:rsidRPr="00266D67" w:rsidRDefault="00A26AE6" w:rsidP="001A21E1">
            <w:pPr>
              <w:rPr>
                <w:rFonts w:ascii="Calibri" w:hAnsi="Calibri" w:cs="Arial"/>
                <w:lang w:val="en-GB"/>
              </w:rPr>
            </w:pPr>
          </w:p>
        </w:tc>
      </w:tr>
      <w:tr w:rsidR="00A26AE6" w:rsidRPr="00266D67" w14:paraId="536F6FEA" w14:textId="77777777">
        <w:tc>
          <w:tcPr>
            <w:tcW w:w="9289" w:type="dxa"/>
            <w:gridSpan w:val="2"/>
            <w:shd w:val="clear" w:color="auto" w:fill="C0C0C0"/>
          </w:tcPr>
          <w:p w14:paraId="559515BA" w14:textId="77777777" w:rsidR="00A26AE6" w:rsidRPr="00266D67" w:rsidRDefault="00A26AE6"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A26AE6" w:rsidRPr="00266D67" w14:paraId="1914F1D9" w14:textId="77777777">
        <w:trPr>
          <w:trHeight w:val="192"/>
        </w:trPr>
        <w:tc>
          <w:tcPr>
            <w:tcW w:w="4644" w:type="dxa"/>
          </w:tcPr>
          <w:p w14:paraId="75253AB2" w14:textId="77777777" w:rsidR="00A26AE6" w:rsidRPr="00266D67" w:rsidRDefault="00A26AE6"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p>
        </w:tc>
        <w:tc>
          <w:tcPr>
            <w:tcW w:w="4645" w:type="dxa"/>
          </w:tcPr>
          <w:p w14:paraId="3049C4F0" w14:textId="77777777" w:rsidR="00A26AE6" w:rsidRPr="00266D67" w:rsidRDefault="00A26AE6"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36"/>
            </w:r>
            <w:r>
              <w:rPr>
                <w:rFonts w:ascii="Calibri" w:hAnsi="Calibri" w:cs="Arial"/>
                <w:sz w:val="22"/>
                <w:szCs w:val="22"/>
                <w:lang w:val="en-GB"/>
              </w:rPr>
              <w:t xml:space="preserve">:    </w:t>
            </w:r>
          </w:p>
        </w:tc>
      </w:tr>
      <w:tr w:rsidR="00A26AE6" w:rsidRPr="00266D67" w14:paraId="6BF898D4" w14:textId="77777777">
        <w:trPr>
          <w:trHeight w:val="192"/>
        </w:trPr>
        <w:tc>
          <w:tcPr>
            <w:tcW w:w="4644" w:type="dxa"/>
          </w:tcPr>
          <w:p w14:paraId="538ED052" w14:textId="77777777" w:rsidR="00A26AE6" w:rsidRPr="00266D67" w:rsidRDefault="00A26AE6"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w:t>
            </w:r>
          </w:p>
        </w:tc>
        <w:tc>
          <w:tcPr>
            <w:tcW w:w="4645" w:type="dxa"/>
          </w:tcPr>
          <w:p w14:paraId="28DAC65D" w14:textId="77777777" w:rsidR="00A26AE6" w:rsidRPr="00266D67" w:rsidRDefault="00A26AE6"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A26AE6" w:rsidRPr="00266D67" w14:paraId="5101D883" w14:textId="77777777">
        <w:tc>
          <w:tcPr>
            <w:tcW w:w="9289" w:type="dxa"/>
            <w:gridSpan w:val="2"/>
            <w:shd w:val="clear" w:color="auto" w:fill="BFBFBF"/>
          </w:tcPr>
          <w:p w14:paraId="3B0BDBF3" w14:textId="77777777" w:rsidR="00A26AE6" w:rsidRPr="00266D67" w:rsidRDefault="00A26AE6"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A26AE6" w:rsidRPr="00266D67" w14:paraId="2F5659C9" w14:textId="77777777">
        <w:tc>
          <w:tcPr>
            <w:tcW w:w="9289" w:type="dxa"/>
            <w:gridSpan w:val="2"/>
          </w:tcPr>
          <w:p w14:paraId="4EDBEE42" w14:textId="7D0BE9BB" w:rsidR="00A26AE6" w:rsidRPr="00266D67" w:rsidRDefault="00A26AE6" w:rsidP="00564D34">
            <w:pPr>
              <w:rPr>
                <w:rFonts w:ascii="Calibri" w:hAnsi="Calibri" w:cs="Arial"/>
                <w:lang w:val="en-GB"/>
              </w:rPr>
            </w:pPr>
            <w:r>
              <w:rPr>
                <w:noProof/>
                <w:lang w:val="de-CH" w:eastAsia="de-CH"/>
              </w:rPr>
              <mc:AlternateContent>
                <mc:Choice Requires="wps">
                  <w:drawing>
                    <wp:anchor distT="0" distB="0" distL="114300" distR="114300" simplePos="0" relativeHeight="251661312" behindDoc="0" locked="0" layoutInCell="1" allowOverlap="1" wp14:anchorId="693EBFED" wp14:editId="6F327052">
                      <wp:simplePos x="0" y="0"/>
                      <wp:positionH relativeFrom="column">
                        <wp:posOffset>1182370</wp:posOffset>
                      </wp:positionH>
                      <wp:positionV relativeFrom="paragraph">
                        <wp:posOffset>62230</wp:posOffset>
                      </wp:positionV>
                      <wp:extent cx="457200" cy="337820"/>
                      <wp:effectExtent l="5715" t="11430" r="1333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2755C369" w14:textId="77777777" w:rsidR="00A26AE6" w:rsidRPr="009B67CE" w:rsidRDefault="00A26AE6" w:rsidP="007051E1">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BFED" id="Text Box 3" o:spid="_x0000_s1027" type="#_x0000_t202" style="position:absolute;margin-left:93.1pt;margin-top:4.9pt;width:3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">
                      <v:textbox>
                        <w:txbxContent>
                          <w:p w14:paraId="2755C369" w14:textId="77777777" w:rsidR="00A26AE6" w:rsidRPr="009B67CE" w:rsidRDefault="00A26AE6" w:rsidP="007051E1">
                            <w:pPr>
                              <w:rPr>
                                <w:lang w:val="de-CH"/>
                              </w:rPr>
                            </w:pPr>
                          </w:p>
                        </w:txbxContent>
                      </v:textbox>
                    </v:shape>
                  </w:pict>
                </mc:Fallback>
              </mc:AlternateContent>
            </w:r>
          </w:p>
          <w:p w14:paraId="66503D8E" w14:textId="77777777" w:rsidR="00A26AE6" w:rsidRPr="00266D67" w:rsidRDefault="00A26AE6"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A26AE6" w:rsidRPr="00266D67" w14:paraId="2C3D410B" w14:textId="77777777">
        <w:tc>
          <w:tcPr>
            <w:tcW w:w="9289" w:type="dxa"/>
            <w:gridSpan w:val="2"/>
            <w:shd w:val="clear" w:color="auto" w:fill="B3B3B3"/>
          </w:tcPr>
          <w:p w14:paraId="1EBF4EC3" w14:textId="77777777" w:rsidR="00A26AE6" w:rsidRPr="00266D67" w:rsidRDefault="00A26AE6"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37"/>
            </w:r>
          </w:p>
        </w:tc>
      </w:tr>
      <w:tr w:rsidR="00A26AE6" w:rsidRPr="00266D67" w14:paraId="4BE07BBC" w14:textId="77777777">
        <w:tc>
          <w:tcPr>
            <w:tcW w:w="9289" w:type="dxa"/>
            <w:gridSpan w:val="2"/>
          </w:tcPr>
          <w:p w14:paraId="44F5114C" w14:textId="77777777" w:rsidR="00A26AE6" w:rsidRPr="00470E8E" w:rsidRDefault="00A26AE6" w:rsidP="0008542C">
            <w:pPr>
              <w:rPr>
                <w:rFonts w:ascii="Calibri" w:hAnsi="Calibri"/>
                <w:sz w:val="22"/>
                <w:szCs w:val="22"/>
              </w:rPr>
            </w:pPr>
            <w:r w:rsidRPr="00470E8E">
              <w:rPr>
                <w:rFonts w:ascii="Calibri" w:hAnsi="Calibri"/>
                <w:sz w:val="22"/>
                <w:szCs w:val="22"/>
              </w:rPr>
              <w:t>The module will be directed by the Dean of the Division of Philosophy, Art, and Critical Thought or a faculty member designated by the Dean</w:t>
            </w:r>
          </w:p>
          <w:p w14:paraId="08A56355" w14:textId="77777777" w:rsidR="00A26AE6" w:rsidRPr="00470E8E" w:rsidRDefault="00A26AE6" w:rsidP="00564D34">
            <w:pPr>
              <w:rPr>
                <w:rFonts w:ascii="Calibri" w:hAnsi="Calibri"/>
                <w:sz w:val="22"/>
                <w:szCs w:val="22"/>
              </w:rPr>
            </w:pPr>
          </w:p>
        </w:tc>
      </w:tr>
      <w:tr w:rsidR="00A26AE6" w:rsidRPr="00266D67" w14:paraId="24096496" w14:textId="77777777">
        <w:tc>
          <w:tcPr>
            <w:tcW w:w="9289" w:type="dxa"/>
            <w:gridSpan w:val="2"/>
            <w:shd w:val="clear" w:color="auto" w:fill="B3B3B3"/>
          </w:tcPr>
          <w:p w14:paraId="7DF7BC8D" w14:textId="77777777" w:rsidR="00A26AE6" w:rsidRPr="00266D67" w:rsidRDefault="00A26AE6"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38"/>
            </w:r>
          </w:p>
        </w:tc>
      </w:tr>
      <w:tr w:rsidR="00A26AE6" w:rsidRPr="00266D67" w14:paraId="1DC9F8B2" w14:textId="77777777">
        <w:tc>
          <w:tcPr>
            <w:tcW w:w="9289" w:type="dxa"/>
            <w:gridSpan w:val="2"/>
          </w:tcPr>
          <w:p w14:paraId="17648F9C" w14:textId="77777777" w:rsidR="00A26AE6" w:rsidRPr="00470E8E" w:rsidRDefault="00A26AE6" w:rsidP="00B37D8A">
            <w:pPr>
              <w:rPr>
                <w:rFonts w:ascii="Calibri" w:hAnsi="Calibri" w:cs="Arial"/>
                <w:sz w:val="22"/>
                <w:szCs w:val="22"/>
                <w:lang w:val="en-GB"/>
              </w:rPr>
            </w:pPr>
            <w:r w:rsidRPr="00470E8E">
              <w:rPr>
                <w:rFonts w:ascii="Calibri" w:hAnsi="Calibri" w:cs="Arial"/>
                <w:sz w:val="22"/>
                <w:szCs w:val="22"/>
                <w:lang w:val="en-GB"/>
              </w:rPr>
              <w:t>This module will function on a pass/fail basis</w:t>
            </w:r>
          </w:p>
          <w:p w14:paraId="07E6013B" w14:textId="77777777" w:rsidR="00A26AE6" w:rsidRPr="00470E8E" w:rsidRDefault="00A26AE6" w:rsidP="00B37D8A">
            <w:pPr>
              <w:rPr>
                <w:rFonts w:ascii="Calibri" w:hAnsi="Calibri" w:cs="Arial"/>
                <w:sz w:val="22"/>
                <w:szCs w:val="22"/>
                <w:lang w:val="en-GB"/>
              </w:rPr>
            </w:pPr>
          </w:p>
        </w:tc>
      </w:tr>
      <w:tr w:rsidR="00A26AE6" w:rsidRPr="00266D67" w14:paraId="5B064F53" w14:textId="77777777">
        <w:tc>
          <w:tcPr>
            <w:tcW w:w="9289" w:type="dxa"/>
            <w:gridSpan w:val="2"/>
            <w:shd w:val="clear" w:color="auto" w:fill="B3B3B3"/>
          </w:tcPr>
          <w:p w14:paraId="68568A58" w14:textId="77777777" w:rsidR="00A26AE6" w:rsidRPr="00266D67" w:rsidRDefault="00A26AE6"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39"/>
            </w:r>
          </w:p>
        </w:tc>
      </w:tr>
      <w:tr w:rsidR="00A26AE6" w:rsidRPr="00266D67" w14:paraId="5A6F4EC1" w14:textId="77777777">
        <w:tc>
          <w:tcPr>
            <w:tcW w:w="9289" w:type="dxa"/>
            <w:gridSpan w:val="2"/>
          </w:tcPr>
          <w:p w14:paraId="1C1DF893" w14:textId="77777777" w:rsidR="00A26AE6" w:rsidRDefault="00A26AE6" w:rsidP="00B37D8A">
            <w:pPr>
              <w:ind w:left="720"/>
              <w:rPr>
                <w:rFonts w:ascii="Calibri" w:hAnsi="Calibri" w:cs="Arial"/>
                <w:lang w:val="en-GB"/>
              </w:rPr>
            </w:pPr>
          </w:p>
          <w:p w14:paraId="44D5D593" w14:textId="77777777" w:rsidR="00A26AE6" w:rsidRPr="00266D67" w:rsidRDefault="00A26AE6" w:rsidP="00B37D8A">
            <w:pPr>
              <w:ind w:left="720"/>
              <w:rPr>
                <w:rFonts w:ascii="Calibri" w:hAnsi="Calibri" w:cs="Arial"/>
                <w:lang w:val="en-GB"/>
              </w:rPr>
            </w:pPr>
            <w:r>
              <w:rPr>
                <w:rFonts w:ascii="Calibri" w:hAnsi="Calibri" w:cs="Arial"/>
                <w:lang w:val="en-GB"/>
              </w:rPr>
              <w:t>N/A</w:t>
            </w:r>
          </w:p>
        </w:tc>
      </w:tr>
      <w:tr w:rsidR="00A26AE6" w:rsidRPr="00266D67" w14:paraId="0D48694C" w14:textId="77777777">
        <w:tc>
          <w:tcPr>
            <w:tcW w:w="9289" w:type="dxa"/>
            <w:gridSpan w:val="2"/>
            <w:shd w:val="clear" w:color="auto" w:fill="BFBFBF"/>
          </w:tcPr>
          <w:p w14:paraId="7B2D2098" w14:textId="77777777" w:rsidR="00A26AE6" w:rsidRPr="00266D67" w:rsidRDefault="00A26AE6"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40"/>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A26AE6" w:rsidRPr="00266D67" w14:paraId="49DB75C7" w14:textId="77777777">
        <w:tc>
          <w:tcPr>
            <w:tcW w:w="9289" w:type="dxa"/>
            <w:gridSpan w:val="2"/>
          </w:tcPr>
          <w:p w14:paraId="2DFC48AD" w14:textId="77777777" w:rsidR="00A26AE6" w:rsidRDefault="00A26AE6" w:rsidP="00B37D8A">
            <w:pPr>
              <w:rPr>
                <w:rFonts w:ascii="Calibri" w:hAnsi="Calibri" w:cs="Arial"/>
                <w:lang w:val="en-GB"/>
              </w:rPr>
            </w:pPr>
          </w:p>
          <w:p w14:paraId="427CD3F0" w14:textId="77777777" w:rsidR="00A26AE6" w:rsidRPr="00266D67" w:rsidRDefault="00A26AE6" w:rsidP="00B37D8A">
            <w:pPr>
              <w:rPr>
                <w:rFonts w:ascii="Calibri" w:hAnsi="Calibri" w:cs="Arial"/>
                <w:lang w:val="en-GB"/>
              </w:rPr>
            </w:pPr>
            <w:r>
              <w:rPr>
                <w:rFonts w:ascii="Calibri" w:hAnsi="Calibri" w:cs="Arial"/>
                <w:lang w:val="en-GB"/>
              </w:rPr>
              <w:t>PhD</w:t>
            </w:r>
          </w:p>
        </w:tc>
      </w:tr>
    </w:tbl>
    <w:p w14:paraId="03423A19" w14:textId="77777777" w:rsidR="00A26AE6" w:rsidRPr="00266D67" w:rsidRDefault="00A26AE6"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1EBB8CA7" w14:textId="77777777" w:rsidR="00A26AE6" w:rsidRDefault="00A26AE6" w:rsidP="007051E1">
      <w:pPr>
        <w:rPr>
          <w:rFonts w:ascii="Calibri" w:hAnsi="Calibri" w:cs="Arial"/>
          <w:b/>
          <w:sz w:val="22"/>
          <w:szCs w:val="22"/>
          <w:lang w:val="en-GB"/>
        </w:rPr>
      </w:pPr>
    </w:p>
    <w:p w14:paraId="1C0FA5A9" w14:textId="77777777" w:rsidR="00A26AE6" w:rsidRDefault="00A26AE6" w:rsidP="007051E1">
      <w:pPr>
        <w:rPr>
          <w:rFonts w:ascii="Calibri" w:hAnsi="Calibri" w:cs="Arial"/>
          <w:b/>
          <w:sz w:val="22"/>
          <w:szCs w:val="22"/>
          <w:lang w:val="en-GB"/>
        </w:rPr>
      </w:pPr>
    </w:p>
    <w:p w14:paraId="45A74783" w14:textId="77777777" w:rsidR="00A26AE6" w:rsidRPr="005A6F29" w:rsidRDefault="00A26AE6" w:rsidP="007051E1">
      <w:pPr>
        <w:rPr>
          <w:rFonts w:ascii="Calibri" w:hAnsi="Calibri" w:cs="Arial"/>
          <w:b/>
          <w:i/>
          <w:sz w:val="22"/>
          <w:szCs w:val="22"/>
          <w:lang w:val="en-GB"/>
        </w:rPr>
      </w:pPr>
      <w:r>
        <w:rPr>
          <w:rFonts w:ascii="Calibri" w:hAnsi="Calibri" w:cs="Arial"/>
          <w:b/>
          <w:i/>
          <w:sz w:val="22"/>
          <w:szCs w:val="22"/>
          <w:lang w:val="en-GB"/>
        </w:rPr>
        <w:t xml:space="preserve">The </w:t>
      </w:r>
      <w:r w:rsidRPr="005A6F29">
        <w:rPr>
          <w:rFonts w:ascii="Calibri" w:hAnsi="Calibri" w:cs="Arial"/>
          <w:b/>
          <w:i/>
          <w:sz w:val="22"/>
          <w:szCs w:val="22"/>
          <w:lang w:val="en-GB"/>
        </w:rPr>
        <w:t>endnotes on the following page</w:t>
      </w:r>
      <w:r>
        <w:rPr>
          <w:rFonts w:ascii="Calibri" w:hAnsi="Calibri" w:cs="Arial"/>
          <w:b/>
          <w:i/>
          <w:sz w:val="22"/>
          <w:szCs w:val="22"/>
          <w:lang w:val="en-GB"/>
        </w:rPr>
        <w:t xml:space="preserve"> will assist you in filling in this Application Form correctly</w:t>
      </w:r>
      <w:r w:rsidRPr="005A6F29">
        <w:rPr>
          <w:rFonts w:ascii="Calibri" w:hAnsi="Calibri" w:cs="Arial"/>
          <w:b/>
          <w:i/>
          <w:sz w:val="22"/>
          <w:szCs w:val="22"/>
          <w:lang w:val="en-GB"/>
        </w:rPr>
        <w:t xml:space="preserve">. </w:t>
      </w:r>
    </w:p>
    <w:p w14:paraId="3D6F3652" w14:textId="77777777" w:rsidR="00A26AE6" w:rsidRDefault="00A26AE6" w:rsidP="007051E1">
      <w:pPr>
        <w:jc w:val="both"/>
        <w:rPr>
          <w:rFonts w:ascii="Calibri" w:hAnsi="Calibri" w:cs="Arial"/>
          <w:b/>
          <w:sz w:val="22"/>
          <w:szCs w:val="22"/>
          <w:lang w:val="en-GB"/>
        </w:rPr>
      </w:pPr>
    </w:p>
    <w:p w14:paraId="3C2CA844" w14:textId="77777777" w:rsidR="007C2F36" w:rsidRDefault="007C2F36" w:rsidP="007C2F36">
      <w:pPr>
        <w:spacing w:after="200" w:line="276" w:lineRule="auto"/>
        <w:rPr>
          <w:rFonts w:ascii="Calibri" w:hAnsi="Calibri" w:cs="Arial"/>
          <w:b/>
          <w:sz w:val="22"/>
          <w:szCs w:val="22"/>
          <w:lang w:val="en-GB"/>
        </w:rPr>
      </w:pPr>
    </w:p>
    <w:sectPr w:rsidR="007C2F36" w:rsidSect="00C13CFB">
      <w:headerReference w:type="default" r:id="rId9"/>
      <w:footerReference w:type="default" r:id="rId10"/>
      <w:pgSz w:w="11909" w:h="16834" w:code="9"/>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2E1B" w14:textId="77777777" w:rsidR="00446B51" w:rsidRDefault="00446B51" w:rsidP="00957226">
      <w:r>
        <w:separator/>
      </w:r>
    </w:p>
  </w:endnote>
  <w:endnote w:type="continuationSeparator" w:id="0">
    <w:p w14:paraId="6464FCD6" w14:textId="77777777" w:rsidR="00446B51" w:rsidRDefault="00446B51" w:rsidP="00957226">
      <w:r>
        <w:continuationSeparator/>
      </w:r>
    </w:p>
  </w:endnote>
  <w:endnote w:id="1">
    <w:p w14:paraId="0B8B0773" w14:textId="77777777" w:rsidR="00655EAB" w:rsidRDefault="00655EAB" w:rsidP="00B46935">
      <w:pPr>
        <w:pStyle w:val="Endnotentext"/>
        <w:jc w:val="both"/>
      </w:pPr>
      <w:r>
        <w:rPr>
          <w:rStyle w:val="Endnotenzeichen"/>
        </w:rPr>
        <w:endnoteRef/>
      </w:r>
      <w:r>
        <w:t xml:space="preserve"> </w:t>
      </w:r>
      <w:r>
        <w:rPr>
          <w:lang w:val="en-GB"/>
        </w:rPr>
        <w:t xml:space="preserve">ALL the application form needs to be filled in electronically in Word format to allow for efficient processing and feedback. </w:t>
      </w:r>
    </w:p>
  </w:endnote>
  <w:endnote w:id="2">
    <w:p w14:paraId="6FA983B1" w14:textId="77777777" w:rsidR="00655EAB" w:rsidRDefault="00655EAB" w:rsidP="0065459C">
      <w:pPr>
        <w:pStyle w:val="Endnotentext"/>
        <w:jc w:val="both"/>
      </w:pPr>
      <w:r>
        <w:rPr>
          <w:rStyle w:val="Endnotenzeichen"/>
        </w:rPr>
        <w:endnoteRef/>
      </w:r>
      <w:r>
        <w:t xml:space="preserve"> </w:t>
      </w:r>
      <w:r>
        <w:rPr>
          <w:lang w:val="en-GB"/>
        </w:rPr>
        <w:t xml:space="preserve">This application should be used for all full courses at MQF L5-8, with AT LEAST the following amount of ECTS: L5: 30 ECTS; L6:180 ECTS; L7: 60 ECTS. </w:t>
      </w:r>
    </w:p>
  </w:endnote>
  <w:endnote w:id="3">
    <w:p w14:paraId="552E10FD" w14:textId="77777777" w:rsidR="00655EAB" w:rsidRDefault="00655EAB" w:rsidP="0065459C">
      <w:pPr>
        <w:pStyle w:val="Endnotentext"/>
        <w:jc w:val="both"/>
      </w:pPr>
      <w:r>
        <w:rPr>
          <w:rStyle w:val="Endnotenzeichen"/>
        </w:rPr>
        <w:endnoteRef/>
      </w:r>
      <w:r>
        <w:t xml:space="preserve"> </w:t>
      </w:r>
      <w:r>
        <w:rPr>
          <w:lang w:val="en-GB"/>
        </w:rPr>
        <w:t>The entity already licensed or requesting new or revised license from the NCFHE.</w:t>
      </w:r>
    </w:p>
  </w:endnote>
  <w:endnote w:id="4">
    <w:p w14:paraId="634EA521" w14:textId="77777777" w:rsidR="00655EAB" w:rsidRDefault="00655EAB" w:rsidP="0065459C">
      <w:pPr>
        <w:pStyle w:val="Endnotentext"/>
        <w:jc w:val="both"/>
      </w:pPr>
      <w:r>
        <w:rPr>
          <w:rStyle w:val="Endnotenzeichen"/>
        </w:rPr>
        <w:endnoteRef/>
      </w:r>
      <w:r>
        <w:t xml:space="preserve"> </w:t>
      </w:r>
      <w:r>
        <w:rPr>
          <w:lang w:val="en-GB"/>
        </w:rPr>
        <w:t>Information should include, where applicable: ethos/philosophy, business model, organigram, experience and expertise in training provision.</w:t>
      </w:r>
    </w:p>
  </w:endnote>
  <w:endnote w:id="5">
    <w:p w14:paraId="5B21E06B" w14:textId="77777777" w:rsidR="00655EAB" w:rsidRDefault="00655EAB" w:rsidP="0065459C">
      <w:pPr>
        <w:pStyle w:val="Endnotentext"/>
        <w:jc w:val="both"/>
      </w:pPr>
      <w:r>
        <w:rPr>
          <w:rStyle w:val="Endnotenzeichen"/>
        </w:rPr>
        <w:endnoteRef/>
      </w:r>
      <w:r>
        <w:t xml:space="preserve"> </w:t>
      </w:r>
      <w:r>
        <w:rPr>
          <w:lang w:val="en-GB"/>
        </w:rPr>
        <w:t xml:space="preserve">For further information of the Malta Qualifications Framework please visit the relevant section in the NCFHE website </w:t>
      </w:r>
      <w:hyperlink r:id="rId1" w:history="1">
        <w:r w:rsidRPr="00BE612F">
          <w:rPr>
            <w:rStyle w:val="Hyperlink"/>
            <w:lang w:val="en-GB"/>
          </w:rPr>
          <w:t>www.ncfhe.org.mt</w:t>
        </w:r>
      </w:hyperlink>
      <w:r>
        <w:rPr>
          <w:lang w:val="en-GB"/>
        </w:rPr>
        <w:t xml:space="preserve"> .</w:t>
      </w:r>
    </w:p>
  </w:endnote>
  <w:endnote w:id="6">
    <w:p w14:paraId="3DAB4542" w14:textId="77777777" w:rsidR="00655EAB" w:rsidRDefault="00655EAB" w:rsidP="00C13F2A">
      <w:pPr>
        <w:pStyle w:val="Endnotentext"/>
        <w:jc w:val="both"/>
      </w:pPr>
      <w:r>
        <w:rPr>
          <w:rStyle w:val="Endnotenzeichen"/>
        </w:rPr>
        <w:endnoteRef/>
      </w:r>
      <w:r>
        <w:t xml:space="preserve">‘Full-time’ and ‘part-time’ refer to full courses that have the minimum amount of ECTS as indicated in footnote ii above. </w:t>
      </w:r>
      <w:r>
        <w:rPr>
          <w:lang w:val="en-GB"/>
        </w:rPr>
        <w:t>All courses below these minimum benchmarks are considered as short or partial courses.</w:t>
      </w:r>
    </w:p>
  </w:endnote>
  <w:endnote w:id="7">
    <w:p w14:paraId="6E8CCD64" w14:textId="77777777" w:rsidR="00655EAB" w:rsidRDefault="00655EAB" w:rsidP="0065459C">
      <w:pPr>
        <w:pStyle w:val="Endnotentext"/>
        <w:jc w:val="both"/>
      </w:pPr>
      <w:r>
        <w:rPr>
          <w:rStyle w:val="Endnotenzeichen"/>
        </w:rPr>
        <w:endnoteRef/>
      </w:r>
      <w:r>
        <w:t xml:space="preserve"> Envisaged m</w:t>
      </w:r>
      <w:r>
        <w:rPr>
          <w:lang w:val="en-GB"/>
        </w:rPr>
        <w:t xml:space="preserve">onth and year are sufficient. </w:t>
      </w:r>
    </w:p>
  </w:endnote>
  <w:endnote w:id="8">
    <w:p w14:paraId="2AB05C0E" w14:textId="77777777" w:rsidR="00655EAB" w:rsidRDefault="00655EAB" w:rsidP="0065459C">
      <w:pPr>
        <w:pStyle w:val="Endnotentext"/>
        <w:jc w:val="both"/>
      </w:pPr>
      <w:r>
        <w:rPr>
          <w:rStyle w:val="Endnotenzeichen"/>
        </w:rPr>
        <w:endnoteRef/>
      </w:r>
      <w:r>
        <w:t xml:space="preserve"> </w:t>
      </w:r>
      <w:r>
        <w:rPr>
          <w:lang w:val="en-GB"/>
        </w:rPr>
        <w:t xml:space="preserve">In this optional section please explain your reasoning behind wishing to provide this course / what is the market need for this course, and how this course fulfils these needs. </w:t>
      </w:r>
    </w:p>
  </w:endnote>
  <w:endnote w:id="9">
    <w:p w14:paraId="4AC86020" w14:textId="77777777" w:rsidR="00655EAB" w:rsidRDefault="00655EAB" w:rsidP="0065459C">
      <w:pPr>
        <w:pStyle w:val="Endnotentext"/>
        <w:jc w:val="both"/>
      </w:pPr>
      <w:r>
        <w:rPr>
          <w:rStyle w:val="Endnotenzeichen"/>
        </w:rPr>
        <w:endnoteRef/>
      </w:r>
      <w:r>
        <w:t xml:space="preserve"> </w:t>
      </w:r>
      <w:r w:rsidRPr="00433F32">
        <w:rPr>
          <w:lang w:val="en-GB"/>
        </w:rPr>
        <w:t xml:space="preserve">The overall </w:t>
      </w:r>
      <w:r w:rsidRPr="00433F32">
        <w:rPr>
          <w:b/>
          <w:lang w:val="en-GB"/>
        </w:rPr>
        <w:t>knowledge</w:t>
      </w:r>
      <w:r w:rsidRPr="00433F32">
        <w:rPr>
          <w:lang w:val="en-GB"/>
        </w:rPr>
        <w:t xml:space="preserve">, </w:t>
      </w:r>
      <w:r w:rsidRPr="00433F32">
        <w:rPr>
          <w:b/>
          <w:lang w:val="en-GB"/>
        </w:rPr>
        <w:t>skills</w:t>
      </w:r>
      <w:r w:rsidRPr="00433F32">
        <w:rPr>
          <w:lang w:val="en-GB"/>
        </w:rPr>
        <w:t xml:space="preserve"> and </w:t>
      </w:r>
      <w:r w:rsidRPr="00433F32">
        <w:rPr>
          <w:b/>
          <w:lang w:val="en-GB"/>
        </w:rPr>
        <w:t>competences</w:t>
      </w:r>
      <w:r w:rsidRPr="00433F32">
        <w:rPr>
          <w:lang w:val="en-GB"/>
        </w:rPr>
        <w:t xml:space="preserve"> acquired by the learner at the end of the course. </w:t>
      </w:r>
      <w:r>
        <w:rPr>
          <w:lang w:val="en-GB"/>
        </w:rPr>
        <w:t>All three should clearly be stated, explained and inter-related.</w:t>
      </w:r>
    </w:p>
  </w:endnote>
  <w:endnote w:id="10">
    <w:p w14:paraId="041C79B4" w14:textId="77777777" w:rsidR="00655EAB" w:rsidRDefault="00655EAB" w:rsidP="0065459C">
      <w:pPr>
        <w:pStyle w:val="Endnotentext"/>
        <w:jc w:val="both"/>
      </w:pPr>
      <w:r>
        <w:rPr>
          <w:rStyle w:val="Endnotenzeichen"/>
        </w:rPr>
        <w:endnoteRef/>
      </w:r>
      <w:r>
        <w:t xml:space="preserve"> </w:t>
      </w:r>
      <w:r>
        <w:rPr>
          <w:lang w:val="en-GB"/>
        </w:rPr>
        <w:t xml:space="preserve">If the course is specifically about communication skills e.g. writing or speaking skills, </w:t>
      </w:r>
      <w:r w:rsidRPr="00D84500">
        <w:rPr>
          <w:u w:val="single"/>
          <w:lang w:val="en-GB"/>
        </w:rPr>
        <w:t>this section should be left out</w:t>
      </w:r>
      <w:r>
        <w:rPr>
          <w:lang w:val="en-GB"/>
        </w:rPr>
        <w:t xml:space="preserve"> and Section B for each module filled in.</w:t>
      </w:r>
    </w:p>
  </w:endnote>
  <w:endnote w:id="11">
    <w:p w14:paraId="5375AC35" w14:textId="77777777" w:rsidR="00655EAB" w:rsidRDefault="00655EAB" w:rsidP="0065459C">
      <w:pPr>
        <w:pStyle w:val="Endnotentext"/>
        <w:jc w:val="both"/>
      </w:pPr>
      <w:r w:rsidRPr="00EB37BD">
        <w:rPr>
          <w:vertAlign w:val="superscript"/>
          <w:lang w:val="en-GB"/>
        </w:rPr>
        <w:endnoteRef/>
      </w:r>
      <w:r w:rsidRPr="00EB37BD">
        <w:rPr>
          <w:vertAlign w:val="superscript"/>
          <w:lang w:val="en-GB"/>
        </w:rPr>
        <w:t xml:space="preserve"> </w:t>
      </w:r>
      <w:r w:rsidRPr="00FB173C">
        <w:rPr>
          <w:lang w:val="en-GB"/>
        </w:rPr>
        <w:t>Please provide a numbered list of modules/units, and include any other relevant information, such as w</w:t>
      </w:r>
      <w:r>
        <w:rPr>
          <w:lang w:val="en-GB"/>
        </w:rPr>
        <w:t>h</w:t>
      </w:r>
      <w:r w:rsidRPr="00FB173C">
        <w:rPr>
          <w:lang w:val="en-GB"/>
        </w:rPr>
        <w:t>ich are the core and elective modules, and the ECTS value for each.</w:t>
      </w:r>
    </w:p>
  </w:endnote>
  <w:endnote w:id="12">
    <w:p w14:paraId="645C4179" w14:textId="77777777" w:rsidR="00655EAB" w:rsidRDefault="00655EAB">
      <w:pPr>
        <w:pStyle w:val="Endnotentext"/>
      </w:pPr>
      <w:r>
        <w:rPr>
          <w:rStyle w:val="Endnotenzeichen"/>
        </w:rPr>
        <w:endnoteRef/>
      </w:r>
      <w:r>
        <w:t xml:space="preserve"> </w:t>
      </w:r>
      <w:r>
        <w:rPr>
          <w:lang w:val="en-GB"/>
        </w:rPr>
        <w:t>Please consider an appropriate mix of teaching/learning methods that are fit for purpose and that allow learners with different learning styles and abilities to achieve mastery.</w:t>
      </w:r>
    </w:p>
  </w:endnote>
  <w:endnote w:id="13">
    <w:p w14:paraId="42489F17" w14:textId="77777777" w:rsidR="00655EAB" w:rsidRDefault="00655EAB" w:rsidP="00795C96">
      <w:pPr>
        <w:pStyle w:val="Endnotentext"/>
        <w:jc w:val="both"/>
      </w:pPr>
      <w:r>
        <w:rPr>
          <w:rStyle w:val="Endnotenzeichen"/>
        </w:rPr>
        <w:endnoteRef/>
      </w:r>
      <w:r>
        <w:t xml:space="preserve"> </w:t>
      </w:r>
      <w:r>
        <w:rPr>
          <w:lang w:val="en-GB"/>
        </w:rPr>
        <w:t>Please refer to QA Communication no. 23/2014 ‘Qualification Level of Tutors’ of 15</w:t>
      </w:r>
      <w:r w:rsidRPr="00795C96">
        <w:rPr>
          <w:vertAlign w:val="superscript"/>
          <w:lang w:val="en-GB"/>
        </w:rPr>
        <w:t>th</w:t>
      </w:r>
      <w:r>
        <w:rPr>
          <w:lang w:val="en-GB"/>
        </w:rPr>
        <w:t xml:space="preserve"> October 2014, available at </w:t>
      </w:r>
      <w:hyperlink r:id="rId2" w:history="1">
        <w:r w:rsidRPr="00BE612F">
          <w:rPr>
            <w:rStyle w:val="Hyperlink"/>
            <w:lang w:val="en-GB"/>
          </w:rPr>
          <w:t>www.ncfhe.org.mt</w:t>
        </w:r>
      </w:hyperlink>
      <w:r>
        <w:rPr>
          <w:lang w:val="en-GB"/>
        </w:rPr>
        <w:t xml:space="preserve">. </w:t>
      </w:r>
    </w:p>
  </w:endnote>
  <w:endnote w:id="14">
    <w:p w14:paraId="770C10EA" w14:textId="77777777" w:rsidR="00655EAB" w:rsidRDefault="00655EAB" w:rsidP="004605E5">
      <w:pPr>
        <w:pStyle w:val="Endnotentext"/>
        <w:jc w:val="both"/>
      </w:pPr>
      <w:r>
        <w:rPr>
          <w:rStyle w:val="Endnotenzeichen"/>
        </w:rPr>
        <w:endnoteRef/>
      </w:r>
      <w:r>
        <w:t xml:space="preserve"> </w:t>
      </w:r>
      <w:r>
        <w:rPr>
          <w:lang w:val="en-GB"/>
        </w:rPr>
        <w:t xml:space="preserve">Please consider an appropriate mix of assessment procedures that are fit for purpose and that allow learners with different learning styles and abilities to show mastery. </w:t>
      </w:r>
    </w:p>
  </w:endnote>
  <w:endnote w:id="15">
    <w:p w14:paraId="24F1DFDD" w14:textId="77777777" w:rsidR="00655EAB" w:rsidRDefault="00655EAB" w:rsidP="00602337">
      <w:pPr>
        <w:pStyle w:val="Endnotentext"/>
        <w:jc w:val="both"/>
      </w:pPr>
      <w:r>
        <w:rPr>
          <w:rStyle w:val="Endnotenzeichen"/>
        </w:rPr>
        <w:endnoteRef/>
      </w:r>
      <w:r>
        <w:t xml:space="preserve"> </w:t>
      </w:r>
      <w:r>
        <w:rPr>
          <w:lang w:val="en-GB"/>
        </w:rPr>
        <w:t>The minimum number of total learning hours for accreditation is presently 100 hours of which at least 25% must be contact hours, or as otherwise established from time to time by the NCFHE.</w:t>
      </w:r>
    </w:p>
  </w:endnote>
  <w:endnote w:id="16">
    <w:p w14:paraId="6E25E8B0" w14:textId="77777777" w:rsidR="00655EAB" w:rsidRDefault="00655EAB" w:rsidP="0065459C">
      <w:pPr>
        <w:pStyle w:val="Kommentartext"/>
        <w:jc w:val="both"/>
      </w:pPr>
      <w:r>
        <w:rPr>
          <w:rStyle w:val="Endnotenzeichen"/>
        </w:rPr>
        <w:endnoteRef/>
      </w:r>
      <w:r>
        <w:t xml:space="preserve"> During these hours the learner is supervised, coached or mentored, without new content being presented. </w:t>
      </w:r>
    </w:p>
  </w:endnote>
  <w:endnote w:id="17">
    <w:p w14:paraId="3F5CAC1D" w14:textId="77777777" w:rsidR="007C2F36" w:rsidRDefault="007C2F36" w:rsidP="007C2F36">
      <w:pPr>
        <w:pStyle w:val="Endnotentext"/>
      </w:pPr>
      <w:r>
        <w:rPr>
          <w:rStyle w:val="Endnotenzeichen"/>
        </w:rPr>
        <w:endnoteRef/>
      </w:r>
      <w:r>
        <w:rPr>
          <w:lang w:val="en-GB"/>
        </w:rPr>
        <w:t>In this document meaning ‘</w:t>
      </w:r>
      <w:r>
        <w:t>dissertation or research project or alternative assessment of equivalent standard’.</w:t>
      </w:r>
    </w:p>
  </w:endnote>
  <w:endnote w:id="18">
    <w:p w14:paraId="614397E5" w14:textId="77777777" w:rsidR="007C2F36" w:rsidRDefault="007C2F36" w:rsidP="007C2F36">
      <w:pPr>
        <w:pStyle w:val="Endnotentext"/>
      </w:pPr>
      <w:r>
        <w:rPr>
          <w:rStyle w:val="Endnotenzeichen"/>
        </w:rPr>
        <w:endnoteRef/>
      </w:r>
      <w:r>
        <w:rPr>
          <w:lang w:val="en-GB"/>
        </w:rPr>
        <w:t xml:space="preserve">If an Ethics Committee is NOT required since the research component in this course does not necessitate this, (e.g. it is based on document research) this section should be marked as NA and a short explanation given.  </w:t>
      </w:r>
    </w:p>
  </w:endnote>
  <w:endnote w:id="19">
    <w:p w14:paraId="07D97627" w14:textId="77777777" w:rsidR="00A26AE6" w:rsidRDefault="00A26AE6"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0">
    <w:p w14:paraId="3C96740F" w14:textId="77777777" w:rsidR="00A26AE6" w:rsidRDefault="00A26AE6"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1">
    <w:p w14:paraId="72EF3EA2" w14:textId="77777777" w:rsidR="00A26AE6" w:rsidRDefault="00A26AE6"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2">
    <w:p w14:paraId="5F42CF3A" w14:textId="77777777" w:rsidR="00A26AE6" w:rsidRDefault="00A26AE6"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3">
    <w:p w14:paraId="2114C002" w14:textId="77777777" w:rsidR="00A26AE6" w:rsidRDefault="00A26AE6"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4">
    <w:p w14:paraId="3416E1B2" w14:textId="77777777" w:rsidR="00A26AE6" w:rsidRDefault="00A26AE6"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5">
    <w:p w14:paraId="6CDD42C0" w14:textId="77777777" w:rsidR="00A26AE6" w:rsidRDefault="00A26AE6" w:rsidP="007051E1">
      <w:pPr>
        <w:pStyle w:val="Kommentartext"/>
        <w:jc w:val="both"/>
      </w:pPr>
      <w:r>
        <w:rPr>
          <w:rStyle w:val="Endnotenzeichen"/>
        </w:rPr>
        <w:endnoteRef/>
      </w:r>
      <w:r>
        <w:t xml:space="preserve"> During these hours the learner is supervised, coached or mentored, without new content being presented. </w:t>
      </w:r>
    </w:p>
  </w:endnote>
  <w:endnote w:id="26">
    <w:p w14:paraId="7F56BED3" w14:textId="77777777" w:rsidR="00A26AE6" w:rsidRDefault="00A26AE6" w:rsidP="007051E1">
      <w:pPr>
        <w:pStyle w:val="Endnotentext"/>
      </w:pPr>
      <w:r>
        <w:rPr>
          <w:rStyle w:val="Endnotenzeichen"/>
        </w:rPr>
        <w:endnoteRef/>
      </w:r>
      <w:r>
        <w:rPr>
          <w:lang w:val="en-GB"/>
        </w:rPr>
        <w:t xml:space="preserve">Please provide module/unit-specific details as applicable. </w:t>
      </w:r>
    </w:p>
  </w:endnote>
  <w:endnote w:id="27">
    <w:p w14:paraId="3DE3A741" w14:textId="77777777" w:rsidR="00A26AE6" w:rsidRDefault="00A26AE6" w:rsidP="007051E1">
      <w:pPr>
        <w:pStyle w:val="Endnotentext"/>
      </w:pPr>
      <w:r>
        <w:rPr>
          <w:rStyle w:val="Endnotenzeichen"/>
        </w:rPr>
        <w:endnoteRef/>
      </w:r>
      <w:r>
        <w:rPr>
          <w:lang w:val="en-GB"/>
        </w:rPr>
        <w:t>Please provide module/unit-specific details as applicable.</w:t>
      </w:r>
    </w:p>
  </w:endnote>
  <w:endnote w:id="28">
    <w:p w14:paraId="6194332A" w14:textId="77777777" w:rsidR="00A26AE6" w:rsidRDefault="00A26AE6"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29">
    <w:p w14:paraId="0D7BC833" w14:textId="77777777" w:rsidR="00A26AE6" w:rsidRDefault="00A26AE6" w:rsidP="007051E1">
      <w:pPr>
        <w:pStyle w:val="Endnotentext"/>
        <w:jc w:val="both"/>
      </w:pPr>
      <w:r>
        <w:rPr>
          <w:rStyle w:val="Endnotenzeichen"/>
        </w:rPr>
        <w:endnoteRef/>
      </w:r>
      <w:r>
        <w:rPr>
          <w:lang w:val="en-GB"/>
        </w:rPr>
        <w:t xml:space="preserve">Apart from information in Section A18. </w:t>
      </w:r>
    </w:p>
  </w:endnote>
  <w:endnote w:id="30">
    <w:p w14:paraId="67F2304D" w14:textId="77777777" w:rsidR="00A26AE6" w:rsidRDefault="00A26AE6"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31">
    <w:p w14:paraId="5133EFE9" w14:textId="77777777" w:rsidR="00A26AE6" w:rsidRDefault="00A26AE6"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32">
    <w:p w14:paraId="508793BD" w14:textId="77777777" w:rsidR="00A26AE6" w:rsidRDefault="00A26AE6"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33">
    <w:p w14:paraId="7C3B882F" w14:textId="77777777" w:rsidR="00A26AE6" w:rsidRDefault="00A26AE6"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34">
    <w:p w14:paraId="12E45AB4" w14:textId="77777777" w:rsidR="00A26AE6" w:rsidRDefault="00A26AE6"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35">
    <w:p w14:paraId="5D7866F5" w14:textId="77777777" w:rsidR="00A26AE6" w:rsidRDefault="00A26AE6"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36">
    <w:p w14:paraId="6F12AE5A" w14:textId="77777777" w:rsidR="00A26AE6" w:rsidRDefault="00A26AE6" w:rsidP="007051E1">
      <w:pPr>
        <w:pStyle w:val="Kommentartext"/>
        <w:jc w:val="both"/>
      </w:pPr>
      <w:r>
        <w:rPr>
          <w:rStyle w:val="Endnotenzeichen"/>
        </w:rPr>
        <w:endnoteRef/>
      </w:r>
      <w:r>
        <w:t xml:space="preserve"> During these hours the learner is supervised, coached or mentored, without new content being presented. </w:t>
      </w:r>
    </w:p>
  </w:endnote>
  <w:endnote w:id="37">
    <w:p w14:paraId="3AB79B5F" w14:textId="77777777" w:rsidR="00A26AE6" w:rsidRDefault="00A26AE6" w:rsidP="007051E1">
      <w:pPr>
        <w:pStyle w:val="Endnotentext"/>
      </w:pPr>
      <w:r>
        <w:rPr>
          <w:rStyle w:val="Endnotenzeichen"/>
        </w:rPr>
        <w:endnoteRef/>
      </w:r>
      <w:r>
        <w:rPr>
          <w:lang w:val="en-GB"/>
        </w:rPr>
        <w:t xml:space="preserve">Please provide module/unit-specific details as applicable. </w:t>
      </w:r>
    </w:p>
  </w:endnote>
  <w:endnote w:id="38">
    <w:p w14:paraId="30D05BE9" w14:textId="77777777" w:rsidR="00A26AE6" w:rsidRDefault="00A26AE6" w:rsidP="007051E1">
      <w:pPr>
        <w:pStyle w:val="Endnotentext"/>
      </w:pPr>
      <w:r>
        <w:rPr>
          <w:rStyle w:val="Endnotenzeichen"/>
        </w:rPr>
        <w:endnoteRef/>
      </w:r>
      <w:r>
        <w:rPr>
          <w:lang w:val="en-GB"/>
        </w:rPr>
        <w:t>Please provide module/unit-specific details as applicable.</w:t>
      </w:r>
    </w:p>
  </w:endnote>
  <w:endnote w:id="39">
    <w:p w14:paraId="4462CFAA" w14:textId="77777777" w:rsidR="00A26AE6" w:rsidRDefault="00A26AE6"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40">
    <w:p w14:paraId="1DC57451" w14:textId="77777777" w:rsidR="00A26AE6" w:rsidRDefault="00A26AE6" w:rsidP="007051E1">
      <w:pPr>
        <w:pStyle w:val="Endnotentext"/>
        <w:jc w:val="both"/>
      </w:pPr>
      <w:r>
        <w:rPr>
          <w:rStyle w:val="Endnotenzeichen"/>
        </w:rPr>
        <w:endnoteRef/>
      </w:r>
      <w:r>
        <w:rPr>
          <w:lang w:val="en-GB"/>
        </w:rPr>
        <w:t xml:space="preserve">Apart from information in Section A18.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F318" w14:textId="77777777" w:rsidR="00655EAB" w:rsidRPr="001705DF" w:rsidRDefault="00655EAB" w:rsidP="00EA0BF0">
    <w:pPr>
      <w:pStyle w:val="Fuzeile"/>
      <w:framePr w:wrap="auto" w:vAnchor="text" w:hAnchor="margin" w:xAlign="right" w:y="1"/>
      <w:rPr>
        <w:rStyle w:val="Seitenzahl"/>
      </w:rPr>
    </w:pPr>
  </w:p>
  <w:p w14:paraId="54E5CF23" w14:textId="77777777" w:rsidR="00655EAB" w:rsidRDefault="00655EAB" w:rsidP="002E2076">
    <w:pPr>
      <w:pStyle w:val="Fuzeile"/>
      <w:ind w:right="360"/>
      <w:jc w:val="center"/>
    </w:pPr>
    <w:r>
      <w:t xml:space="preserve">Page </w:t>
    </w:r>
    <w:r w:rsidR="00B02471">
      <w:fldChar w:fldCharType="begin"/>
    </w:r>
    <w:r>
      <w:instrText xml:space="preserve"> PAGE </w:instrText>
    </w:r>
    <w:r w:rsidR="00B02471">
      <w:fldChar w:fldCharType="separate"/>
    </w:r>
    <w:r w:rsidR="00387D9B">
      <w:rPr>
        <w:noProof/>
      </w:rPr>
      <w:t>6</w:t>
    </w:r>
    <w:r w:rsidR="00B02471">
      <w:rPr>
        <w:noProof/>
      </w:rPr>
      <w:fldChar w:fldCharType="end"/>
    </w:r>
    <w:r>
      <w:t xml:space="preserve"> of </w:t>
    </w:r>
    <w:r w:rsidR="00B02471">
      <w:fldChar w:fldCharType="begin"/>
    </w:r>
    <w:r>
      <w:instrText xml:space="preserve"> NUMPAGES </w:instrText>
    </w:r>
    <w:r w:rsidR="00B02471">
      <w:fldChar w:fldCharType="separate"/>
    </w:r>
    <w:r w:rsidR="00387D9B">
      <w:rPr>
        <w:noProof/>
      </w:rPr>
      <w:t>10</w:t>
    </w:r>
    <w:r w:rsidR="00B024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55C" w14:textId="77777777" w:rsidR="00446B51" w:rsidRDefault="00446B51" w:rsidP="00957226">
      <w:r>
        <w:separator/>
      </w:r>
    </w:p>
  </w:footnote>
  <w:footnote w:type="continuationSeparator" w:id="0">
    <w:p w14:paraId="6A1FEE40" w14:textId="77777777" w:rsidR="00446B51" w:rsidRDefault="00446B51" w:rsidP="0095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BC13" w14:textId="77777777" w:rsidR="00655EAB" w:rsidRDefault="00EA2AE2" w:rsidP="006D4F00">
    <w:pPr>
      <w:pStyle w:val="Kopfzeile"/>
      <w:jc w:val="center"/>
    </w:pPr>
    <w:r>
      <w:rPr>
        <w:noProof/>
        <w:lang w:val="de-CH" w:eastAsia="de-CH"/>
      </w:rPr>
      <w:drawing>
        <wp:anchor distT="0" distB="0" distL="114300" distR="114300" simplePos="0" relativeHeight="251658240" behindDoc="0" locked="0" layoutInCell="1" allowOverlap="1" wp14:anchorId="5258CDCA" wp14:editId="33DB9FB7">
          <wp:simplePos x="0" y="0"/>
          <wp:positionH relativeFrom="column">
            <wp:posOffset>1943100</wp:posOffset>
          </wp:positionH>
          <wp:positionV relativeFrom="paragraph">
            <wp:posOffset>-6985</wp:posOffset>
          </wp:positionV>
          <wp:extent cx="1828800" cy="457200"/>
          <wp:effectExtent l="2540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57200"/>
                  </a:xfrm>
                  <a:prstGeom prst="rect">
                    <a:avLst/>
                  </a:prstGeom>
                  <a:noFill/>
                </pic:spPr>
              </pic:pic>
            </a:graphicData>
          </a:graphic>
        </wp:anchor>
      </w:drawing>
    </w:r>
    <w:r w:rsidR="00655EAB">
      <w:t xml:space="preserve">Page </w:t>
    </w:r>
    <w:r w:rsidR="00B02471">
      <w:fldChar w:fldCharType="begin"/>
    </w:r>
    <w:r w:rsidR="00655EAB">
      <w:instrText xml:space="preserve"> PAGE </w:instrText>
    </w:r>
    <w:r w:rsidR="00B02471">
      <w:fldChar w:fldCharType="separate"/>
    </w:r>
    <w:r w:rsidR="00387D9B">
      <w:rPr>
        <w:noProof/>
      </w:rPr>
      <w:t>6</w:t>
    </w:r>
    <w:r w:rsidR="00B02471">
      <w:rPr>
        <w:noProof/>
      </w:rPr>
      <w:fldChar w:fldCharType="end"/>
    </w:r>
    <w:r w:rsidR="00655EAB">
      <w:t xml:space="preserve">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52"/>
    <w:multiLevelType w:val="hybridMultilevel"/>
    <w:tmpl w:val="E168EF02"/>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CA56CE6"/>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307350D"/>
    <w:multiLevelType w:val="hybridMultilevel"/>
    <w:tmpl w:val="F5020D8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48603BE2"/>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393639B"/>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A5D6E43"/>
    <w:multiLevelType w:val="hybridMultilevel"/>
    <w:tmpl w:val="195E7780"/>
    <w:lvl w:ilvl="0" w:tplc="9A5EA8F4">
      <w:start w:val="8"/>
      <w:numFmt w:val="decimal"/>
      <w:lvlText w:val="%1."/>
      <w:lvlJc w:val="left"/>
      <w:pPr>
        <w:ind w:left="1495" w:hanging="360"/>
      </w:pPr>
      <w:rPr>
        <w:rFonts w:cs="Times New Roman" w:hint="default"/>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start w:val="1"/>
      <w:numFmt w:val="decimal"/>
      <w:lvlText w:val="%4."/>
      <w:lvlJc w:val="left"/>
      <w:pPr>
        <w:ind w:left="3655" w:hanging="360"/>
      </w:pPr>
      <w:rPr>
        <w:rFonts w:cs="Times New Roman"/>
      </w:rPr>
    </w:lvl>
    <w:lvl w:ilvl="4" w:tplc="08090019">
      <w:start w:val="1"/>
      <w:numFmt w:val="lowerLetter"/>
      <w:lvlText w:val="%5."/>
      <w:lvlJc w:val="left"/>
      <w:pPr>
        <w:ind w:left="4375" w:hanging="360"/>
      </w:pPr>
      <w:rPr>
        <w:rFonts w:cs="Times New Roman"/>
      </w:rPr>
    </w:lvl>
    <w:lvl w:ilvl="5" w:tplc="0809001B">
      <w:start w:val="1"/>
      <w:numFmt w:val="lowerRoman"/>
      <w:lvlText w:val="%6."/>
      <w:lvlJc w:val="right"/>
      <w:pPr>
        <w:ind w:left="5095" w:hanging="180"/>
      </w:pPr>
      <w:rPr>
        <w:rFonts w:cs="Times New Roman"/>
      </w:rPr>
    </w:lvl>
    <w:lvl w:ilvl="6" w:tplc="0809000F">
      <w:start w:val="1"/>
      <w:numFmt w:val="decimal"/>
      <w:lvlText w:val="%7."/>
      <w:lvlJc w:val="left"/>
      <w:pPr>
        <w:ind w:left="5815" w:hanging="360"/>
      </w:pPr>
      <w:rPr>
        <w:rFonts w:cs="Times New Roman"/>
      </w:rPr>
    </w:lvl>
    <w:lvl w:ilvl="7" w:tplc="08090019">
      <w:start w:val="1"/>
      <w:numFmt w:val="lowerLetter"/>
      <w:lvlText w:val="%8."/>
      <w:lvlJc w:val="left"/>
      <w:pPr>
        <w:ind w:left="6535" w:hanging="360"/>
      </w:pPr>
      <w:rPr>
        <w:rFonts w:cs="Times New Roman"/>
      </w:rPr>
    </w:lvl>
    <w:lvl w:ilvl="8" w:tplc="0809001B">
      <w:start w:val="1"/>
      <w:numFmt w:val="lowerRoman"/>
      <w:lvlText w:val="%9."/>
      <w:lvlJc w:val="right"/>
      <w:pPr>
        <w:ind w:left="7255" w:hanging="18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6"/>
    <w:rsid w:val="00057F75"/>
    <w:rsid w:val="000758D7"/>
    <w:rsid w:val="000A5674"/>
    <w:rsid w:val="000C2EB9"/>
    <w:rsid w:val="000C54AC"/>
    <w:rsid w:val="000D3BD6"/>
    <w:rsid w:val="00100462"/>
    <w:rsid w:val="00132670"/>
    <w:rsid w:val="001357DB"/>
    <w:rsid w:val="00135D62"/>
    <w:rsid w:val="00156186"/>
    <w:rsid w:val="001705DF"/>
    <w:rsid w:val="00192F93"/>
    <w:rsid w:val="001A5EDA"/>
    <w:rsid w:val="001A7D9F"/>
    <w:rsid w:val="001B27DB"/>
    <w:rsid w:val="001C0DAB"/>
    <w:rsid w:val="001D65EF"/>
    <w:rsid w:val="001F5C89"/>
    <w:rsid w:val="001F7BD6"/>
    <w:rsid w:val="002026FB"/>
    <w:rsid w:val="002470F7"/>
    <w:rsid w:val="00247721"/>
    <w:rsid w:val="00266D67"/>
    <w:rsid w:val="00274E1F"/>
    <w:rsid w:val="0028302C"/>
    <w:rsid w:val="002A1C2B"/>
    <w:rsid w:val="002E2076"/>
    <w:rsid w:val="002F7C50"/>
    <w:rsid w:val="003067F4"/>
    <w:rsid w:val="00384F1D"/>
    <w:rsid w:val="00387D9B"/>
    <w:rsid w:val="003A582C"/>
    <w:rsid w:val="003B2882"/>
    <w:rsid w:val="003D7D59"/>
    <w:rsid w:val="003E7D52"/>
    <w:rsid w:val="0042441B"/>
    <w:rsid w:val="00431595"/>
    <w:rsid w:val="00433F32"/>
    <w:rsid w:val="004436A8"/>
    <w:rsid w:val="00446B51"/>
    <w:rsid w:val="00457F2B"/>
    <w:rsid w:val="004605E5"/>
    <w:rsid w:val="00470135"/>
    <w:rsid w:val="004829A7"/>
    <w:rsid w:val="004C3DAB"/>
    <w:rsid w:val="004C7CAF"/>
    <w:rsid w:val="005322F3"/>
    <w:rsid w:val="005350A6"/>
    <w:rsid w:val="005421FE"/>
    <w:rsid w:val="00556479"/>
    <w:rsid w:val="00564D34"/>
    <w:rsid w:val="005A6F29"/>
    <w:rsid w:val="005E31E5"/>
    <w:rsid w:val="005E5872"/>
    <w:rsid w:val="005F4191"/>
    <w:rsid w:val="00602337"/>
    <w:rsid w:val="00627795"/>
    <w:rsid w:val="0065459C"/>
    <w:rsid w:val="00655EAB"/>
    <w:rsid w:val="00666C96"/>
    <w:rsid w:val="0067516C"/>
    <w:rsid w:val="00676348"/>
    <w:rsid w:val="00682988"/>
    <w:rsid w:val="00687BE7"/>
    <w:rsid w:val="00691683"/>
    <w:rsid w:val="006D200E"/>
    <w:rsid w:val="006D3E3E"/>
    <w:rsid w:val="006D4F00"/>
    <w:rsid w:val="006E2948"/>
    <w:rsid w:val="006E2A4C"/>
    <w:rsid w:val="006F4BE9"/>
    <w:rsid w:val="007051E1"/>
    <w:rsid w:val="00722F05"/>
    <w:rsid w:val="00740830"/>
    <w:rsid w:val="00750AE9"/>
    <w:rsid w:val="00755247"/>
    <w:rsid w:val="00756DD1"/>
    <w:rsid w:val="00767420"/>
    <w:rsid w:val="00781D6D"/>
    <w:rsid w:val="00795C96"/>
    <w:rsid w:val="007A01C5"/>
    <w:rsid w:val="007B359D"/>
    <w:rsid w:val="007C1A5A"/>
    <w:rsid w:val="007C2F36"/>
    <w:rsid w:val="007D1358"/>
    <w:rsid w:val="007D5C62"/>
    <w:rsid w:val="007D74A8"/>
    <w:rsid w:val="008008B3"/>
    <w:rsid w:val="00801CF2"/>
    <w:rsid w:val="008028BA"/>
    <w:rsid w:val="00823168"/>
    <w:rsid w:val="00836C92"/>
    <w:rsid w:val="00876702"/>
    <w:rsid w:val="00884B5B"/>
    <w:rsid w:val="008A370F"/>
    <w:rsid w:val="008A5B62"/>
    <w:rsid w:val="008A5F01"/>
    <w:rsid w:val="008B2720"/>
    <w:rsid w:val="008B529C"/>
    <w:rsid w:val="008C3135"/>
    <w:rsid w:val="009076F5"/>
    <w:rsid w:val="00933D7E"/>
    <w:rsid w:val="0093667C"/>
    <w:rsid w:val="00957226"/>
    <w:rsid w:val="0099666F"/>
    <w:rsid w:val="009C1754"/>
    <w:rsid w:val="009F63E3"/>
    <w:rsid w:val="00A12624"/>
    <w:rsid w:val="00A26AE6"/>
    <w:rsid w:val="00A27FBE"/>
    <w:rsid w:val="00A439B5"/>
    <w:rsid w:val="00A85D33"/>
    <w:rsid w:val="00AB2D35"/>
    <w:rsid w:val="00AF7CF5"/>
    <w:rsid w:val="00B02471"/>
    <w:rsid w:val="00B2511F"/>
    <w:rsid w:val="00B46935"/>
    <w:rsid w:val="00B67371"/>
    <w:rsid w:val="00B70725"/>
    <w:rsid w:val="00B7666C"/>
    <w:rsid w:val="00BB2F0F"/>
    <w:rsid w:val="00BC19D1"/>
    <w:rsid w:val="00BD6117"/>
    <w:rsid w:val="00BE612F"/>
    <w:rsid w:val="00C13CFB"/>
    <w:rsid w:val="00C13F2A"/>
    <w:rsid w:val="00C37FFA"/>
    <w:rsid w:val="00C62B5C"/>
    <w:rsid w:val="00C90A2F"/>
    <w:rsid w:val="00C9374C"/>
    <w:rsid w:val="00CE04AE"/>
    <w:rsid w:val="00CE2EAA"/>
    <w:rsid w:val="00CE75C9"/>
    <w:rsid w:val="00D20509"/>
    <w:rsid w:val="00D468C0"/>
    <w:rsid w:val="00D5333B"/>
    <w:rsid w:val="00D57117"/>
    <w:rsid w:val="00D75B49"/>
    <w:rsid w:val="00D84500"/>
    <w:rsid w:val="00DC6B52"/>
    <w:rsid w:val="00DE1213"/>
    <w:rsid w:val="00E0793D"/>
    <w:rsid w:val="00E200FA"/>
    <w:rsid w:val="00E2671C"/>
    <w:rsid w:val="00E66A91"/>
    <w:rsid w:val="00E82AED"/>
    <w:rsid w:val="00E915EE"/>
    <w:rsid w:val="00EA0BF0"/>
    <w:rsid w:val="00EA2AE2"/>
    <w:rsid w:val="00EB0060"/>
    <w:rsid w:val="00EB37BD"/>
    <w:rsid w:val="00EB6F82"/>
    <w:rsid w:val="00EC6B2C"/>
    <w:rsid w:val="00EE61C1"/>
    <w:rsid w:val="00EF315D"/>
    <w:rsid w:val="00F300C2"/>
    <w:rsid w:val="00F338EF"/>
    <w:rsid w:val="00F366FD"/>
    <w:rsid w:val="00F473E8"/>
    <w:rsid w:val="00F63AF0"/>
    <w:rsid w:val="00F64216"/>
    <w:rsid w:val="00F670D9"/>
    <w:rsid w:val="00FB173C"/>
    <w:rsid w:val="00FD5272"/>
    <w:rsid w:val="00FD71F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CA6B8"/>
  <w15:docId w15:val="{0DFB7FFA-A318-474B-AD22-8D9489B4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22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57226"/>
    <w:pPr>
      <w:tabs>
        <w:tab w:val="center" w:pos="4320"/>
        <w:tab w:val="right" w:pos="8640"/>
      </w:tabs>
    </w:pPr>
  </w:style>
  <w:style w:type="character" w:customStyle="1" w:styleId="FuzeileZchn">
    <w:name w:val="Fußzeile Zchn"/>
    <w:link w:val="Fuzeile"/>
    <w:uiPriority w:val="99"/>
    <w:rsid w:val="00957226"/>
    <w:rPr>
      <w:rFonts w:ascii="Times New Roman" w:hAnsi="Times New Roman" w:cs="Times New Roman"/>
      <w:sz w:val="24"/>
      <w:szCs w:val="24"/>
      <w:lang w:val="en-US"/>
    </w:rPr>
  </w:style>
  <w:style w:type="character" w:styleId="Seitenzahl">
    <w:name w:val="page number"/>
    <w:uiPriority w:val="99"/>
    <w:rsid w:val="00957226"/>
    <w:rPr>
      <w:rFonts w:cs="Times New Roman"/>
    </w:rPr>
  </w:style>
  <w:style w:type="paragraph" w:styleId="Kopfzeile">
    <w:name w:val="header"/>
    <w:basedOn w:val="Standard"/>
    <w:link w:val="KopfzeileZchn"/>
    <w:uiPriority w:val="99"/>
    <w:rsid w:val="00957226"/>
    <w:pPr>
      <w:tabs>
        <w:tab w:val="center" w:pos="4320"/>
        <w:tab w:val="right" w:pos="8640"/>
      </w:tabs>
    </w:pPr>
  </w:style>
  <w:style w:type="character" w:customStyle="1" w:styleId="KopfzeileZchn">
    <w:name w:val="Kopfzeile Zchn"/>
    <w:link w:val="Kopfzeile"/>
    <w:uiPriority w:val="99"/>
    <w:rsid w:val="00957226"/>
    <w:rPr>
      <w:rFonts w:ascii="Times New Roman" w:hAnsi="Times New Roman" w:cs="Times New Roman"/>
      <w:sz w:val="24"/>
      <w:szCs w:val="24"/>
      <w:lang w:val="en-US"/>
    </w:rPr>
  </w:style>
  <w:style w:type="character" w:styleId="Kommentarzeichen">
    <w:name w:val="annotation reference"/>
    <w:uiPriority w:val="99"/>
    <w:semiHidden/>
    <w:rsid w:val="00957226"/>
    <w:rPr>
      <w:rFonts w:cs="Times New Roman"/>
      <w:sz w:val="16"/>
    </w:rPr>
  </w:style>
  <w:style w:type="paragraph" w:styleId="Kommentartext">
    <w:name w:val="annotation text"/>
    <w:basedOn w:val="Standard"/>
    <w:link w:val="KommentartextZchn"/>
    <w:uiPriority w:val="99"/>
    <w:semiHidden/>
    <w:rsid w:val="00957226"/>
    <w:rPr>
      <w:sz w:val="20"/>
      <w:szCs w:val="20"/>
    </w:rPr>
  </w:style>
  <w:style w:type="character" w:customStyle="1" w:styleId="KommentartextZchn">
    <w:name w:val="Kommentartext Zchn"/>
    <w:link w:val="Kommentartext"/>
    <w:uiPriority w:val="99"/>
    <w:rsid w:val="00957226"/>
    <w:rPr>
      <w:rFonts w:ascii="Times New Roman" w:hAnsi="Times New Roman" w:cs="Times New Roman"/>
      <w:sz w:val="20"/>
      <w:szCs w:val="20"/>
      <w:lang w:val="en-US"/>
    </w:rPr>
  </w:style>
  <w:style w:type="paragraph" w:styleId="Funotentext">
    <w:name w:val="footnote text"/>
    <w:basedOn w:val="Standard"/>
    <w:link w:val="FunotentextZchn"/>
    <w:uiPriority w:val="99"/>
    <w:semiHidden/>
    <w:rsid w:val="00957226"/>
    <w:rPr>
      <w:sz w:val="20"/>
      <w:szCs w:val="20"/>
    </w:rPr>
  </w:style>
  <w:style w:type="character" w:customStyle="1" w:styleId="FunotentextZchn">
    <w:name w:val="Fußnotentext Zchn"/>
    <w:link w:val="Funotentext"/>
    <w:uiPriority w:val="99"/>
    <w:semiHidden/>
    <w:rsid w:val="00957226"/>
    <w:rPr>
      <w:rFonts w:ascii="Times New Roman" w:hAnsi="Times New Roman" w:cs="Times New Roman"/>
      <w:sz w:val="20"/>
      <w:szCs w:val="20"/>
      <w:lang w:val="en-US"/>
    </w:rPr>
  </w:style>
  <w:style w:type="character" w:styleId="Funotenzeichen">
    <w:name w:val="footnote reference"/>
    <w:uiPriority w:val="99"/>
    <w:semiHidden/>
    <w:rsid w:val="00957226"/>
    <w:rPr>
      <w:rFonts w:cs="Times New Roman"/>
      <w:vertAlign w:val="superscript"/>
    </w:rPr>
  </w:style>
  <w:style w:type="paragraph" w:styleId="Sprechblasentext">
    <w:name w:val="Balloon Text"/>
    <w:basedOn w:val="Standard"/>
    <w:link w:val="SprechblasentextZchn"/>
    <w:uiPriority w:val="99"/>
    <w:semiHidden/>
    <w:rsid w:val="00CE04AE"/>
    <w:rPr>
      <w:rFonts w:ascii="Tahoma" w:hAnsi="Tahoma" w:cs="Tahoma"/>
      <w:sz w:val="16"/>
      <w:szCs w:val="16"/>
    </w:rPr>
  </w:style>
  <w:style w:type="character" w:customStyle="1" w:styleId="SprechblasentextZchn">
    <w:name w:val="Sprechblasentext Zchn"/>
    <w:link w:val="Sprechblasentext"/>
    <w:uiPriority w:val="99"/>
    <w:semiHidden/>
    <w:rsid w:val="00CE04AE"/>
    <w:rPr>
      <w:rFonts w:ascii="Tahoma" w:hAnsi="Tahoma" w:cs="Tahoma"/>
      <w:sz w:val="16"/>
      <w:szCs w:val="16"/>
      <w:lang w:val="en-US"/>
    </w:rPr>
  </w:style>
  <w:style w:type="paragraph" w:styleId="Endnotentext">
    <w:name w:val="endnote text"/>
    <w:basedOn w:val="Standard"/>
    <w:link w:val="EndnotentextZchn"/>
    <w:uiPriority w:val="99"/>
    <w:semiHidden/>
    <w:rsid w:val="00B2511F"/>
    <w:rPr>
      <w:sz w:val="20"/>
      <w:szCs w:val="20"/>
    </w:rPr>
  </w:style>
  <w:style w:type="character" w:customStyle="1" w:styleId="EndnotentextZchn">
    <w:name w:val="Endnotentext Zchn"/>
    <w:link w:val="Endnotentext"/>
    <w:uiPriority w:val="99"/>
    <w:semiHidden/>
    <w:rsid w:val="00B2511F"/>
    <w:rPr>
      <w:rFonts w:ascii="Times New Roman" w:hAnsi="Times New Roman" w:cs="Times New Roman"/>
      <w:sz w:val="20"/>
      <w:szCs w:val="20"/>
      <w:lang w:val="en-US"/>
    </w:rPr>
  </w:style>
  <w:style w:type="character" w:styleId="Endnotenzeichen">
    <w:name w:val="endnote reference"/>
    <w:uiPriority w:val="99"/>
    <w:semiHidden/>
    <w:rsid w:val="00B2511F"/>
    <w:rPr>
      <w:rFonts w:cs="Times New Roman"/>
      <w:vertAlign w:val="superscript"/>
    </w:rPr>
  </w:style>
  <w:style w:type="character" w:styleId="Hyperlink">
    <w:name w:val="Hyperlink"/>
    <w:uiPriority w:val="99"/>
    <w:rsid w:val="00B2511F"/>
    <w:rPr>
      <w:rFonts w:cs="Times New Roman"/>
      <w:color w:val="0000FF"/>
      <w:u w:val="single"/>
    </w:rPr>
  </w:style>
  <w:style w:type="character" w:styleId="BesuchterLink">
    <w:name w:val="FollowedHyperlink"/>
    <w:uiPriority w:val="99"/>
    <w:semiHidden/>
    <w:rsid w:val="00B2511F"/>
    <w:rPr>
      <w:rFonts w:cs="Times New Roman"/>
      <w:color w:val="800080"/>
      <w:u w:val="single"/>
    </w:rPr>
  </w:style>
  <w:style w:type="paragraph" w:styleId="Listenabsatz">
    <w:name w:val="List Paragraph"/>
    <w:basedOn w:val="Standard"/>
    <w:uiPriority w:val="99"/>
    <w:qFormat/>
    <w:rsid w:val="003D7D59"/>
    <w:pPr>
      <w:ind w:left="720"/>
    </w:pPr>
  </w:style>
  <w:style w:type="paragraph" w:customStyle="1" w:styleId="Default">
    <w:name w:val="Default"/>
    <w:uiPriority w:val="99"/>
    <w:rsid w:val="004829A7"/>
    <w:pPr>
      <w:autoSpaceDE w:val="0"/>
      <w:autoSpaceDN w:val="0"/>
      <w:adjustRightInd w:val="0"/>
    </w:pPr>
    <w:rPr>
      <w:rFonts w:ascii="Garamond" w:hAnsi="Garamond" w:cs="Garamond"/>
      <w:color w:val="000000"/>
      <w:sz w:val="24"/>
      <w:szCs w:val="24"/>
      <w:lang w:eastAsia="en-US"/>
    </w:rPr>
  </w:style>
  <w:style w:type="paragraph" w:customStyle="1" w:styleId="Pa0">
    <w:name w:val="Pa0"/>
    <w:basedOn w:val="Default"/>
    <w:next w:val="Default"/>
    <w:uiPriority w:val="99"/>
    <w:rsid w:val="004829A7"/>
    <w:pPr>
      <w:spacing w:line="241" w:lineRule="atLeast"/>
    </w:pPr>
    <w:rPr>
      <w:rFonts w:cs="Times New Roman"/>
      <w:color w:val="auto"/>
    </w:rPr>
  </w:style>
  <w:style w:type="character" w:customStyle="1" w:styleId="A1">
    <w:name w:val="A1"/>
    <w:uiPriority w:val="99"/>
    <w:rsid w:val="004829A7"/>
    <w:rPr>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s.edu/students/request-documents/" TargetMode="External"/><Relationship Id="rId3" Type="http://schemas.openxmlformats.org/officeDocument/2006/relationships/settings" Target="settings.xml"/><Relationship Id="rId7" Type="http://schemas.openxmlformats.org/officeDocument/2006/relationships/hyperlink" Target="http://www.eg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ncfhe.org.mt" TargetMode="External"/><Relationship Id="rId1" Type="http://schemas.openxmlformats.org/officeDocument/2006/relationships/hyperlink" Target="http://www.ncfhe.or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5770</Words>
  <Characters>36354</Characters>
  <Application>Microsoft Office Word</Application>
  <DocSecurity>0</DocSecurity>
  <Lines>302</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FOR THE ACCREDITATION OF FULL HIGHER EDUCATION QUALIFICATIONS  WITH THE MALTA QUALIFICATIONS FRAMEWORK</vt:lpstr>
      <vt:lpstr>APPLICATION FORM  FOR THE ACCREDITATION OF FULL HIGHER EDUCATION QUALIFICATIONS  WITH THE MALTA QUALIFICATIONS FRAMEWORK</vt:lpstr>
    </vt:vector>
  </TitlesOfParts>
  <Company>University of Aberdeen</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ACCREDITATION OF FULL HIGHER EDUCATION QUALIFICATIONS  WITH THE MALTA QUALIFICATIONS FRAMEWORK</dc:title>
  <dc:creator>spita023</dc:creator>
  <cp:lastModifiedBy>Stefanie Wittenauer</cp:lastModifiedBy>
  <cp:revision>2</cp:revision>
  <cp:lastPrinted>2015-06-27T07:18:00Z</cp:lastPrinted>
  <dcterms:created xsi:type="dcterms:W3CDTF">2021-10-08T08:24:00Z</dcterms:created>
  <dcterms:modified xsi:type="dcterms:W3CDTF">2021-10-08T08:24:00Z</dcterms:modified>
</cp:coreProperties>
</file>